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6808"/>
      </w:tblGrid>
      <w:tr w:rsidR="00586F23" w:rsidRPr="00231B8F" w14:paraId="1D524F58" w14:textId="77777777" w:rsidTr="00F55DF3">
        <w:trPr>
          <w:trHeight w:val="991"/>
          <w:jc w:val="center"/>
        </w:trPr>
        <w:tc>
          <w:tcPr>
            <w:tcW w:w="2547" w:type="dxa"/>
          </w:tcPr>
          <w:p w14:paraId="59CB4815" w14:textId="77777777" w:rsidR="00586F23" w:rsidRPr="00231B8F" w:rsidRDefault="00586F23" w:rsidP="0066290C">
            <w:pPr>
              <w:keepNext/>
              <w:spacing w:before="240" w:after="60" w:line="360" w:lineRule="auto"/>
              <w:jc w:val="both"/>
              <w:outlineLvl w:val="2"/>
            </w:pPr>
            <w:bookmarkStart w:id="0" w:name="_Toc520196256"/>
            <w:bookmarkStart w:id="1" w:name="_Toc520208417"/>
            <w:bookmarkStart w:id="2" w:name="_Toc520355737"/>
            <w:bookmarkStart w:id="3" w:name="_Toc187930726"/>
            <w:r w:rsidRPr="00231B8F"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0E49AD67" wp14:editId="3B8DF84C">
                  <wp:simplePos x="0" y="0"/>
                  <wp:positionH relativeFrom="column">
                    <wp:posOffset>273685</wp:posOffset>
                  </wp:positionH>
                  <wp:positionV relativeFrom="paragraph">
                    <wp:posOffset>114300</wp:posOffset>
                  </wp:positionV>
                  <wp:extent cx="687705" cy="394335"/>
                  <wp:effectExtent l="0" t="0" r="0" b="5715"/>
                  <wp:wrapNone/>
                  <wp:docPr id="6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39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bookmarkEnd w:id="1"/>
            <w:bookmarkEnd w:id="2"/>
            <w:bookmarkEnd w:id="3"/>
            <w:r w:rsidRPr="00231B8F">
              <w:br w:type="page"/>
            </w:r>
            <w:bookmarkStart w:id="4" w:name="_Toc338315767"/>
            <w:bookmarkStart w:id="5" w:name="_Toc338413864"/>
            <w:bookmarkStart w:id="6" w:name="_Toc348331300"/>
            <w:bookmarkStart w:id="7" w:name="_Toc348446238"/>
            <w:bookmarkStart w:id="8" w:name="_Toc351631788"/>
            <w:bookmarkStart w:id="9" w:name="_Toc351631908"/>
            <w:bookmarkStart w:id="10" w:name="_Toc351632028"/>
            <w:bookmarkStart w:id="11" w:name="_Toc351632146"/>
            <w:bookmarkStart w:id="12" w:name="_Toc351705240"/>
            <w:bookmarkStart w:id="13" w:name="_Toc351711080"/>
            <w:bookmarkStart w:id="14" w:name="_Toc351712667"/>
            <w:bookmarkStart w:id="15" w:name="_Toc351974739"/>
            <w:bookmarkStart w:id="16" w:name="_Toc351978485"/>
            <w:bookmarkStart w:id="17" w:name="_Toc352318275"/>
            <w:bookmarkStart w:id="18" w:name="_Toc352324115"/>
            <w:bookmarkStart w:id="19" w:name="_Toc352325669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6808" w:type="dxa"/>
            <w:vAlign w:val="center"/>
          </w:tcPr>
          <w:p w14:paraId="66992CA3" w14:textId="5CE3F26B" w:rsidR="00586F23" w:rsidRPr="000B1D1E" w:rsidRDefault="002600E7" w:rsidP="0066290C">
            <w:pPr>
              <w:spacing w:line="360" w:lineRule="auto"/>
              <w:jc w:val="center"/>
              <w:rPr>
                <w:b/>
                <w:bCs/>
              </w:rPr>
            </w:pPr>
            <w:r w:rsidRPr="000B1D1E">
              <w:rPr>
                <w:b/>
                <w:bCs/>
                <w:sz w:val="28"/>
                <w:szCs w:val="32"/>
              </w:rPr>
              <w:t>Opis Przedmiotu Zamówienia</w:t>
            </w:r>
          </w:p>
        </w:tc>
      </w:tr>
      <w:tr w:rsidR="00586F23" w:rsidRPr="00231B8F" w14:paraId="097A5EF0" w14:textId="77777777" w:rsidTr="00F55DF3">
        <w:trPr>
          <w:trHeight w:val="410"/>
          <w:jc w:val="center"/>
        </w:trPr>
        <w:tc>
          <w:tcPr>
            <w:tcW w:w="9355" w:type="dxa"/>
            <w:gridSpan w:val="2"/>
            <w:vAlign w:val="center"/>
          </w:tcPr>
          <w:p w14:paraId="79BAAC8C" w14:textId="77777777" w:rsidR="00586F23" w:rsidRPr="000B1D1E" w:rsidRDefault="00586F23" w:rsidP="0066290C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:rsidR="00586F23" w:rsidRPr="008E30DF" w14:paraId="060C9E51" w14:textId="77777777" w:rsidTr="00F55DF3">
        <w:trPr>
          <w:jc w:val="center"/>
        </w:trPr>
        <w:tc>
          <w:tcPr>
            <w:tcW w:w="2547" w:type="dxa"/>
            <w:vAlign w:val="center"/>
          </w:tcPr>
          <w:p w14:paraId="3698DC34" w14:textId="09141062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Zadanie</w:t>
            </w:r>
            <w:r w:rsidR="008E30DF" w:rsidRPr="000B1D1E">
              <w:rPr>
                <w:rFonts w:ascii="Verdana" w:hAnsi="Verdana"/>
                <w:b/>
                <w:bCs/>
              </w:rPr>
              <w:t>:</w:t>
            </w:r>
          </w:p>
        </w:tc>
        <w:tc>
          <w:tcPr>
            <w:tcW w:w="6808" w:type="dxa"/>
            <w:vAlign w:val="center"/>
          </w:tcPr>
          <w:p w14:paraId="0D3C2C4F" w14:textId="77777777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bookmarkStart w:id="20" w:name="_Hlk187930930"/>
          </w:p>
          <w:p w14:paraId="3AAD4F9C" w14:textId="77777777" w:rsidR="00586F23" w:rsidRPr="000B1D1E" w:rsidRDefault="00643ECA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Wprowadzanie zmian w sterownikach sygnalizacji świetlnej</w:t>
            </w:r>
            <w:bookmarkEnd w:id="20"/>
          </w:p>
          <w:p w14:paraId="3A345E26" w14:textId="587C7BFC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</w:p>
        </w:tc>
      </w:tr>
      <w:tr w:rsidR="00586F23" w:rsidRPr="008E30DF" w14:paraId="21A9FD3A" w14:textId="77777777" w:rsidTr="00F55DF3">
        <w:trPr>
          <w:jc w:val="center"/>
        </w:trPr>
        <w:tc>
          <w:tcPr>
            <w:tcW w:w="2547" w:type="dxa"/>
            <w:vAlign w:val="center"/>
          </w:tcPr>
          <w:p w14:paraId="2D2239FB" w14:textId="77777777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Adres obiektu:</w:t>
            </w:r>
          </w:p>
        </w:tc>
        <w:tc>
          <w:tcPr>
            <w:tcW w:w="6808" w:type="dxa"/>
            <w:vAlign w:val="center"/>
          </w:tcPr>
          <w:p w14:paraId="4BFB66E7" w14:textId="77777777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14:paraId="646FAD63" w14:textId="77777777" w:rsidR="00586F23" w:rsidRPr="000B1D1E" w:rsidRDefault="004266C6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  <w:r w:rsidRPr="000B1D1E">
              <w:rPr>
                <w:rFonts w:ascii="Verdana" w:hAnsi="Verdana"/>
              </w:rPr>
              <w:t>woj. łódzkie</w:t>
            </w:r>
          </w:p>
          <w:p w14:paraId="5D8064DB" w14:textId="06A78A42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</w:tc>
      </w:tr>
      <w:tr w:rsidR="00586F23" w:rsidRPr="008E30DF" w14:paraId="1B9414CE" w14:textId="77777777" w:rsidTr="00F55DF3">
        <w:trPr>
          <w:jc w:val="center"/>
        </w:trPr>
        <w:tc>
          <w:tcPr>
            <w:tcW w:w="2547" w:type="dxa"/>
            <w:vAlign w:val="center"/>
          </w:tcPr>
          <w:p w14:paraId="1164617B" w14:textId="77777777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Nazwy i kody:</w:t>
            </w:r>
          </w:p>
        </w:tc>
        <w:tc>
          <w:tcPr>
            <w:tcW w:w="6808" w:type="dxa"/>
            <w:vAlign w:val="center"/>
          </w:tcPr>
          <w:p w14:paraId="74BB348D" w14:textId="77777777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14:paraId="3D491AC6" w14:textId="73F61E98" w:rsidR="00A8534B" w:rsidRPr="000B1D1E" w:rsidRDefault="00A8534B" w:rsidP="0066290C">
            <w:pPr>
              <w:pStyle w:val="Bezodstpw"/>
              <w:spacing w:line="360" w:lineRule="auto"/>
              <w:rPr>
                <w:rFonts w:ascii="Verdana" w:hAnsi="Verdana"/>
              </w:rPr>
            </w:pPr>
            <w:r w:rsidRPr="000B1D1E">
              <w:rPr>
                <w:rFonts w:ascii="Verdana" w:hAnsi="Verdana"/>
              </w:rPr>
              <w:t>72265000-0</w:t>
            </w:r>
            <w:r w:rsidR="000B1D1E">
              <w:rPr>
                <w:rFonts w:ascii="Verdana" w:hAnsi="Verdana"/>
              </w:rPr>
              <w:t xml:space="preserve"> - u</w:t>
            </w:r>
            <w:r w:rsidRPr="000B1D1E">
              <w:rPr>
                <w:rFonts w:ascii="Verdana" w:hAnsi="Verdana"/>
              </w:rPr>
              <w:t>sługi konfiguracji oprogramowania</w:t>
            </w:r>
          </w:p>
          <w:p w14:paraId="3080F012" w14:textId="326AAF8F" w:rsidR="00A8534B" w:rsidRPr="000B1D1E" w:rsidRDefault="00A8534B" w:rsidP="0066290C">
            <w:pPr>
              <w:pStyle w:val="Bezodstpw"/>
              <w:spacing w:line="360" w:lineRule="auto"/>
              <w:rPr>
                <w:rFonts w:ascii="Verdana" w:hAnsi="Verdana"/>
              </w:rPr>
            </w:pPr>
            <w:r w:rsidRPr="000B1D1E">
              <w:rPr>
                <w:rFonts w:ascii="Verdana" w:hAnsi="Verdana"/>
              </w:rPr>
              <w:t xml:space="preserve">38822000-3 </w:t>
            </w:r>
            <w:r w:rsidR="000B1D1E">
              <w:rPr>
                <w:rFonts w:ascii="Verdana" w:hAnsi="Verdana"/>
              </w:rPr>
              <w:t>- z</w:t>
            </w:r>
            <w:r w:rsidRPr="000B1D1E">
              <w:rPr>
                <w:rFonts w:ascii="Verdana" w:hAnsi="Verdana"/>
              </w:rPr>
              <w:t>dalnie sterowane urządzenia sygnalizacyjne</w:t>
            </w:r>
          </w:p>
          <w:p w14:paraId="290ABA26" w14:textId="4CDC0A38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</w:tc>
      </w:tr>
      <w:tr w:rsidR="00586F23" w:rsidRPr="008E30DF" w14:paraId="4E918638" w14:textId="77777777" w:rsidTr="00F55DF3">
        <w:trPr>
          <w:jc w:val="center"/>
        </w:trPr>
        <w:tc>
          <w:tcPr>
            <w:tcW w:w="2547" w:type="dxa"/>
            <w:vAlign w:val="center"/>
          </w:tcPr>
          <w:p w14:paraId="1AEEE3E0" w14:textId="77777777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Nazwa i adres Zamawiającego:</w:t>
            </w:r>
          </w:p>
        </w:tc>
        <w:tc>
          <w:tcPr>
            <w:tcW w:w="6808" w:type="dxa"/>
            <w:vAlign w:val="center"/>
          </w:tcPr>
          <w:p w14:paraId="10E7F59A" w14:textId="77777777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</w:p>
          <w:p w14:paraId="3D0CBFE6" w14:textId="5D86A154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SKARB PAŃSTWA – GENERALNY DYREKTOR DRÓG</w:t>
            </w:r>
          </w:p>
          <w:p w14:paraId="695CB1A3" w14:textId="77777777" w:rsidR="000A6343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 xml:space="preserve">KRAJOWYCH I AUTOSTRAD </w:t>
            </w:r>
          </w:p>
          <w:p w14:paraId="2D2A9FDD" w14:textId="2A8FCA9D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działający przez</w:t>
            </w:r>
          </w:p>
          <w:p w14:paraId="5C886B22" w14:textId="054BFB58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GENERALNĄ DYREKCJĘ DRÓG KRAJOWYCH</w:t>
            </w:r>
            <w:r w:rsidR="000A6343">
              <w:rPr>
                <w:rFonts w:ascii="Verdana" w:hAnsi="Verdana"/>
                <w:b/>
                <w:bCs/>
              </w:rPr>
              <w:t xml:space="preserve"> </w:t>
            </w:r>
            <w:r w:rsidRPr="000B1D1E">
              <w:rPr>
                <w:rFonts w:ascii="Verdana" w:hAnsi="Verdana"/>
                <w:b/>
                <w:bCs/>
              </w:rPr>
              <w:t>I AUTOSTRAD</w:t>
            </w:r>
            <w:r w:rsidR="000A6343">
              <w:rPr>
                <w:rFonts w:ascii="Verdana" w:hAnsi="Verdana"/>
                <w:b/>
                <w:bCs/>
              </w:rPr>
              <w:t xml:space="preserve"> </w:t>
            </w:r>
            <w:r w:rsidRPr="000B1D1E">
              <w:rPr>
                <w:rFonts w:ascii="Verdana" w:hAnsi="Verdana"/>
                <w:b/>
                <w:bCs/>
              </w:rPr>
              <w:t>ODDZIAŁ W ŁODZI</w:t>
            </w:r>
          </w:p>
          <w:p w14:paraId="309A3DC5" w14:textId="4368868E" w:rsidR="00E86952" w:rsidRPr="000B1D1E" w:rsidRDefault="000B1D1E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U</w:t>
            </w:r>
            <w:r w:rsidR="00E86952" w:rsidRPr="000B1D1E">
              <w:rPr>
                <w:rFonts w:ascii="Verdana" w:hAnsi="Verdana"/>
                <w:b/>
                <w:bCs/>
              </w:rPr>
              <w:t>L. IRYSOWA 2</w:t>
            </w:r>
          </w:p>
          <w:p w14:paraId="78293D94" w14:textId="612C45F5" w:rsidR="00E86952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 xml:space="preserve">91-857 ŁÓDŹ </w:t>
            </w:r>
          </w:p>
          <w:p w14:paraId="4DBFB50D" w14:textId="2DC5BF82" w:rsidR="00E86952" w:rsidRPr="000B1D1E" w:rsidRDefault="00E86952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</w:tc>
      </w:tr>
      <w:tr w:rsidR="00586F23" w:rsidRPr="008E30DF" w14:paraId="7A8653CC" w14:textId="77777777" w:rsidTr="00F55DF3">
        <w:trPr>
          <w:jc w:val="center"/>
        </w:trPr>
        <w:tc>
          <w:tcPr>
            <w:tcW w:w="2547" w:type="dxa"/>
            <w:vAlign w:val="center"/>
          </w:tcPr>
          <w:p w14:paraId="458B5F19" w14:textId="72A50A43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0B1D1E">
              <w:rPr>
                <w:rFonts w:ascii="Verdana" w:hAnsi="Verdana"/>
                <w:b/>
                <w:bCs/>
              </w:rPr>
              <w:t>Zespół opracowujący:</w:t>
            </w:r>
          </w:p>
        </w:tc>
        <w:tc>
          <w:tcPr>
            <w:tcW w:w="6808" w:type="dxa"/>
            <w:vAlign w:val="center"/>
          </w:tcPr>
          <w:p w14:paraId="1959FAEB" w14:textId="77777777" w:rsidR="000B1D1E" w:rsidRPr="000B1D1E" w:rsidRDefault="000B1D1E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  <w:p w14:paraId="768DDFB6" w14:textId="77777777" w:rsidR="00586F23" w:rsidRPr="000B1D1E" w:rsidRDefault="00586F23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  <w:r w:rsidRPr="000B1D1E">
              <w:rPr>
                <w:rFonts w:ascii="Verdana" w:hAnsi="Verdana"/>
              </w:rPr>
              <w:t>Wydział BRDiZR</w:t>
            </w:r>
          </w:p>
          <w:p w14:paraId="529007C1" w14:textId="2BFBD101" w:rsidR="000B1D1E" w:rsidRPr="000B1D1E" w:rsidRDefault="000B1D1E" w:rsidP="0066290C">
            <w:pPr>
              <w:pStyle w:val="Bezodstpw"/>
              <w:spacing w:line="360" w:lineRule="auto"/>
              <w:jc w:val="center"/>
              <w:rPr>
                <w:rFonts w:ascii="Verdana" w:hAnsi="Verdana"/>
              </w:rPr>
            </w:pPr>
          </w:p>
        </w:tc>
      </w:tr>
    </w:tbl>
    <w:p w14:paraId="1EAD30FB" w14:textId="77777777" w:rsidR="00586F23" w:rsidRPr="00231B8F" w:rsidRDefault="00586F23" w:rsidP="0066290C">
      <w:pPr>
        <w:spacing w:after="0" w:line="360" w:lineRule="auto"/>
        <w:jc w:val="both"/>
        <w:rPr>
          <w:rFonts w:eastAsia="Times New Roman"/>
          <w:b/>
          <w:sz w:val="32"/>
          <w:szCs w:val="32"/>
          <w:u w:val="single"/>
          <w:lang w:eastAsia="pl-PL"/>
        </w:rPr>
      </w:pPr>
      <w:r w:rsidRPr="00231B8F">
        <w:rPr>
          <w:b/>
          <w:u w:val="single"/>
        </w:rPr>
        <w:br w:type="page"/>
      </w:r>
    </w:p>
    <w:p w14:paraId="51432D36" w14:textId="69611AE6" w:rsidR="00774AAD" w:rsidRPr="00231B8F" w:rsidRDefault="00D23642" w:rsidP="0066290C">
      <w:pPr>
        <w:pStyle w:val="Tytu"/>
        <w:tabs>
          <w:tab w:val="left" w:pos="2880"/>
          <w:tab w:val="center" w:pos="4818"/>
        </w:tabs>
        <w:spacing w:line="360" w:lineRule="auto"/>
        <w:jc w:val="left"/>
      </w:pPr>
      <w:r w:rsidRPr="00231B8F">
        <w:lastRenderedPageBreak/>
        <w:tab/>
      </w:r>
      <w:r w:rsidRPr="00231B8F">
        <w:tab/>
      </w:r>
      <w:r w:rsidR="007F01CD" w:rsidRPr="00231B8F">
        <w:t>SPIS TREŚCI</w:t>
      </w:r>
    </w:p>
    <w:p w14:paraId="192A558C" w14:textId="77777777" w:rsidR="007F01CD" w:rsidRPr="00231B8F" w:rsidRDefault="007F01CD" w:rsidP="0066290C">
      <w:pPr>
        <w:pStyle w:val="Spistreci1"/>
        <w:spacing w:line="360" w:lineRule="auto"/>
      </w:pPr>
    </w:p>
    <w:p w14:paraId="431C24AD" w14:textId="55C7950B" w:rsidR="000A6343" w:rsidRDefault="00850F09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231B8F">
        <w:rPr>
          <w:lang w:eastAsia="pl-PL"/>
        </w:rPr>
        <w:fldChar w:fldCharType="begin"/>
      </w:r>
      <w:r w:rsidR="000862E9" w:rsidRPr="00231B8F">
        <w:rPr>
          <w:lang w:eastAsia="pl-PL"/>
        </w:rPr>
        <w:instrText xml:space="preserve"> TOC \o "2-3" \h \z \t "Nagłówek 1;1" </w:instrText>
      </w:r>
      <w:r w:rsidRPr="00231B8F">
        <w:rPr>
          <w:lang w:eastAsia="pl-PL"/>
        </w:rPr>
        <w:fldChar w:fldCharType="separate"/>
      </w:r>
      <w:hyperlink w:anchor="_Toc211406724" w:history="1">
        <w:r w:rsidR="000A6343" w:rsidRPr="00F27E98">
          <w:rPr>
            <w:rStyle w:val="Hipercze"/>
            <w:noProof/>
          </w:rPr>
          <w:t>1.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Zleceniodawca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_Toc211406724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3</w:t>
        </w:r>
        <w:r w:rsidR="000A6343">
          <w:rPr>
            <w:noProof/>
            <w:webHidden/>
          </w:rPr>
          <w:fldChar w:fldCharType="end"/>
        </w:r>
      </w:hyperlink>
    </w:p>
    <w:p w14:paraId="29B7D96A" w14:textId="529273A0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25" w:history="1">
        <w:r w:rsidR="000A6343" w:rsidRPr="00F27E98">
          <w:rPr>
            <w:rStyle w:val="Hipercze"/>
            <w:noProof/>
          </w:rPr>
          <w:t>2.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Tryb zamówienia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_Toc211406725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3</w:t>
        </w:r>
        <w:r w:rsidR="000A6343">
          <w:rPr>
            <w:noProof/>
            <w:webHidden/>
          </w:rPr>
          <w:fldChar w:fldCharType="end"/>
        </w:r>
      </w:hyperlink>
    </w:p>
    <w:p w14:paraId="0D1C85D0" w14:textId="60149491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26" w:history="1">
        <w:r w:rsidR="000A6343" w:rsidRPr="00F27E98">
          <w:rPr>
            <w:rStyle w:val="Hipercze"/>
            <w:noProof/>
          </w:rPr>
          <w:t>3.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Przedmiot zamówienia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_Toc211406726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3</w:t>
        </w:r>
        <w:r w:rsidR="000A6343">
          <w:rPr>
            <w:noProof/>
            <w:webHidden/>
          </w:rPr>
          <w:fldChar w:fldCharType="end"/>
        </w:r>
      </w:hyperlink>
    </w:p>
    <w:p w14:paraId="1A4628EC" w14:textId="1D135A34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27" w:history="1">
        <w:r w:rsidR="000A6343" w:rsidRPr="00F27E98">
          <w:rPr>
            <w:rStyle w:val="Hipercze"/>
            <w:noProof/>
          </w:rPr>
          <w:t>4.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Ogólny opis zamówienia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_Toc211406727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3</w:t>
        </w:r>
        <w:r w:rsidR="000A6343">
          <w:rPr>
            <w:noProof/>
            <w:webHidden/>
          </w:rPr>
          <w:fldChar w:fldCharType="end"/>
        </w:r>
      </w:hyperlink>
    </w:p>
    <w:p w14:paraId="109CAD98" w14:textId="2D2CFAEB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28" w:history="1">
        <w:r w:rsidR="000A6343" w:rsidRPr="00F27E98">
          <w:rPr>
            <w:rStyle w:val="Hipercze"/>
            <w:noProof/>
          </w:rPr>
          <w:t>5.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Szczegółowy opis zamówienia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_Toc211406728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3</w:t>
        </w:r>
        <w:r w:rsidR="000A6343">
          <w:rPr>
            <w:noProof/>
            <w:webHidden/>
          </w:rPr>
          <w:fldChar w:fldCharType="end"/>
        </w:r>
      </w:hyperlink>
    </w:p>
    <w:p w14:paraId="65BC5B1C" w14:textId="7F7EF479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29" w:history="1">
        <w:r w:rsidR="000A6343" w:rsidRPr="00F27E98">
          <w:rPr>
            <w:rStyle w:val="Hipercze"/>
            <w:noProof/>
          </w:rPr>
          <w:t>6.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Wykaz sprzętu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_Toc211406729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4</w:t>
        </w:r>
        <w:r w:rsidR="000A6343">
          <w:rPr>
            <w:noProof/>
            <w:webHidden/>
          </w:rPr>
          <w:fldChar w:fldCharType="end"/>
        </w:r>
      </w:hyperlink>
    </w:p>
    <w:p w14:paraId="06003889" w14:textId="43842D35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0" w:history="1">
        <w:r w:rsidR="000A6343" w:rsidRPr="00F27E98">
          <w:rPr>
            <w:rStyle w:val="Hipercze"/>
            <w:noProof/>
          </w:rPr>
          <w:t>7.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Zakres i warunki gwarancji świadczenia usługi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_Toc211406730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4</w:t>
        </w:r>
        <w:r w:rsidR="000A6343">
          <w:rPr>
            <w:noProof/>
            <w:webHidden/>
          </w:rPr>
          <w:fldChar w:fldCharType="end"/>
        </w:r>
      </w:hyperlink>
    </w:p>
    <w:p w14:paraId="5185A0CE" w14:textId="305471CA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1" w:history="1">
        <w:r w:rsidR="000A6343" w:rsidRPr="00F27E98">
          <w:rPr>
            <w:rStyle w:val="Hipercze"/>
            <w:noProof/>
          </w:rPr>
          <w:t>8.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Termin wykonania zamówienia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_Toc211406731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4</w:t>
        </w:r>
        <w:r w:rsidR="000A6343">
          <w:rPr>
            <w:noProof/>
            <w:webHidden/>
          </w:rPr>
          <w:fldChar w:fldCharType="end"/>
        </w:r>
      </w:hyperlink>
    </w:p>
    <w:p w14:paraId="0E76F227" w14:textId="34554368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2" w:history="1">
        <w:r w:rsidR="000A6343" w:rsidRPr="00F27E98">
          <w:rPr>
            <w:rStyle w:val="Hipercze"/>
            <w:noProof/>
          </w:rPr>
          <w:t>9.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Udział w postępowaniu.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_Toc211406732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5</w:t>
        </w:r>
        <w:r w:rsidR="000A6343">
          <w:rPr>
            <w:noProof/>
            <w:webHidden/>
          </w:rPr>
          <w:fldChar w:fldCharType="end"/>
        </w:r>
      </w:hyperlink>
    </w:p>
    <w:p w14:paraId="04348A8D" w14:textId="60134AB1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3" w:history="1">
        <w:r w:rsidR="000A6343" w:rsidRPr="00F27E98">
          <w:rPr>
            <w:rStyle w:val="Hipercze"/>
            <w:noProof/>
          </w:rPr>
          <w:t>10.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Wykaz dokumentów i oświadczeń w celu spełnienia warunków udziału w postępowaniu.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_Toc211406733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5</w:t>
        </w:r>
        <w:r w:rsidR="000A6343">
          <w:rPr>
            <w:noProof/>
            <w:webHidden/>
          </w:rPr>
          <w:fldChar w:fldCharType="end"/>
        </w:r>
      </w:hyperlink>
    </w:p>
    <w:p w14:paraId="6EB40887" w14:textId="54C848B6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4" w:history="1">
        <w:r w:rsidR="000A6343" w:rsidRPr="00F27E98">
          <w:rPr>
            <w:rStyle w:val="Hipercze"/>
            <w:noProof/>
          </w:rPr>
          <w:t>11.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Opis sposobu przygotowania ofert.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_Toc211406734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5</w:t>
        </w:r>
        <w:r w:rsidR="000A6343">
          <w:rPr>
            <w:noProof/>
            <w:webHidden/>
          </w:rPr>
          <w:fldChar w:fldCharType="end"/>
        </w:r>
      </w:hyperlink>
    </w:p>
    <w:p w14:paraId="0BB823EC" w14:textId="1D8363CD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5" w:history="1">
        <w:r w:rsidR="000A6343" w:rsidRPr="00F27E98">
          <w:rPr>
            <w:rStyle w:val="Hipercze"/>
            <w:noProof/>
          </w:rPr>
          <w:t>12.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Kryteria wyboru i sposób oceny ofert oraz udzielenie zamówienia.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_Toc211406735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6</w:t>
        </w:r>
        <w:r w:rsidR="000A6343">
          <w:rPr>
            <w:noProof/>
            <w:webHidden/>
          </w:rPr>
          <w:fldChar w:fldCharType="end"/>
        </w:r>
      </w:hyperlink>
    </w:p>
    <w:p w14:paraId="3246D865" w14:textId="2E223619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6" w:history="1">
        <w:r w:rsidR="000A6343" w:rsidRPr="00F27E98">
          <w:rPr>
            <w:rStyle w:val="Hipercze"/>
            <w:noProof/>
          </w:rPr>
          <w:t>13.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Opis sposobu obliczania ceny oferty.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_Toc211406736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6</w:t>
        </w:r>
        <w:r w:rsidR="000A6343">
          <w:rPr>
            <w:noProof/>
            <w:webHidden/>
          </w:rPr>
          <w:fldChar w:fldCharType="end"/>
        </w:r>
      </w:hyperlink>
    </w:p>
    <w:p w14:paraId="62E8755A" w14:textId="481D6DCA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7" w:history="1">
        <w:r w:rsidR="000A6343" w:rsidRPr="00F27E98">
          <w:rPr>
            <w:rStyle w:val="Hipercze"/>
            <w:noProof/>
          </w:rPr>
          <w:t>14.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Kary umowne.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_Toc211406737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7</w:t>
        </w:r>
        <w:r w:rsidR="000A6343">
          <w:rPr>
            <w:noProof/>
            <w:webHidden/>
          </w:rPr>
          <w:fldChar w:fldCharType="end"/>
        </w:r>
      </w:hyperlink>
    </w:p>
    <w:p w14:paraId="0AEAF5A9" w14:textId="3CEA4683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8" w:history="1">
        <w:r w:rsidR="000A6343" w:rsidRPr="00F27E98">
          <w:rPr>
            <w:rStyle w:val="Hipercze"/>
            <w:noProof/>
          </w:rPr>
          <w:t>15.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Odstąpienie od umowy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_Toc211406738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7</w:t>
        </w:r>
        <w:r w:rsidR="000A6343">
          <w:rPr>
            <w:noProof/>
            <w:webHidden/>
          </w:rPr>
          <w:fldChar w:fldCharType="end"/>
        </w:r>
      </w:hyperlink>
    </w:p>
    <w:p w14:paraId="72DF0073" w14:textId="5B5E14F3" w:rsidR="000A6343" w:rsidRDefault="00000000" w:rsidP="0066290C">
      <w:pPr>
        <w:pStyle w:val="Spistreci1"/>
        <w:spacing w:line="360" w:lineRule="auto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211406739" w:history="1">
        <w:r w:rsidR="000A6343" w:rsidRPr="00F27E98">
          <w:rPr>
            <w:rStyle w:val="Hipercze"/>
            <w:noProof/>
          </w:rPr>
          <w:t>16.</w:t>
        </w:r>
        <w:r w:rsidR="000A634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6343" w:rsidRPr="00F27E98">
          <w:rPr>
            <w:rStyle w:val="Hipercze"/>
            <w:noProof/>
          </w:rPr>
          <w:t>Warunki płatności</w:t>
        </w:r>
        <w:r w:rsidR="000A6343">
          <w:rPr>
            <w:noProof/>
            <w:webHidden/>
          </w:rPr>
          <w:tab/>
        </w:r>
        <w:r w:rsidR="000A6343">
          <w:rPr>
            <w:noProof/>
            <w:webHidden/>
          </w:rPr>
          <w:fldChar w:fldCharType="begin"/>
        </w:r>
        <w:r w:rsidR="000A6343">
          <w:rPr>
            <w:noProof/>
            <w:webHidden/>
          </w:rPr>
          <w:instrText xml:space="preserve"> PAGEREF _Toc211406739 \h </w:instrText>
        </w:r>
        <w:r w:rsidR="000A6343">
          <w:rPr>
            <w:noProof/>
            <w:webHidden/>
          </w:rPr>
        </w:r>
        <w:r w:rsidR="000A6343">
          <w:rPr>
            <w:noProof/>
            <w:webHidden/>
          </w:rPr>
          <w:fldChar w:fldCharType="separate"/>
        </w:r>
        <w:r w:rsidR="000A6343">
          <w:rPr>
            <w:noProof/>
            <w:webHidden/>
          </w:rPr>
          <w:t>8</w:t>
        </w:r>
        <w:r w:rsidR="000A6343">
          <w:rPr>
            <w:noProof/>
            <w:webHidden/>
          </w:rPr>
          <w:fldChar w:fldCharType="end"/>
        </w:r>
      </w:hyperlink>
    </w:p>
    <w:p w14:paraId="23B2D79B" w14:textId="7021347C" w:rsidR="003075C3" w:rsidRPr="00231B8F" w:rsidRDefault="00850F09" w:rsidP="0066290C">
      <w:pPr>
        <w:spacing w:line="360" w:lineRule="auto"/>
        <w:jc w:val="both"/>
        <w:rPr>
          <w:rFonts w:cstheme="minorHAnsi"/>
          <w:szCs w:val="20"/>
          <w:lang w:eastAsia="pl-PL"/>
        </w:rPr>
      </w:pPr>
      <w:r w:rsidRPr="00231B8F">
        <w:rPr>
          <w:rFonts w:cstheme="minorHAnsi"/>
          <w:b/>
          <w:bCs/>
          <w:szCs w:val="20"/>
          <w:lang w:eastAsia="pl-PL"/>
        </w:rPr>
        <w:fldChar w:fldCharType="end"/>
      </w:r>
    </w:p>
    <w:p w14:paraId="662A2EF4" w14:textId="3DC69381" w:rsidR="000D3C41" w:rsidRPr="00231B8F" w:rsidRDefault="000D3C41" w:rsidP="0066290C">
      <w:pPr>
        <w:pStyle w:val="Tytu"/>
        <w:spacing w:line="360" w:lineRule="auto"/>
      </w:pPr>
    </w:p>
    <w:p w14:paraId="7B583B13" w14:textId="77777777" w:rsidR="000D3C41" w:rsidRPr="00231B8F" w:rsidRDefault="000D3C41" w:rsidP="0066290C">
      <w:pPr>
        <w:pStyle w:val="Tytu"/>
        <w:spacing w:line="360" w:lineRule="auto"/>
      </w:pPr>
    </w:p>
    <w:p w14:paraId="02DF5273" w14:textId="3632E360" w:rsidR="007B4043" w:rsidRDefault="007B4043" w:rsidP="0066290C">
      <w:pPr>
        <w:spacing w:after="0" w:line="360" w:lineRule="auto"/>
        <w:rPr>
          <w:rFonts w:eastAsia="Times New Roman"/>
          <w:b/>
          <w:bCs/>
          <w:kern w:val="28"/>
          <w:sz w:val="32"/>
          <w:szCs w:val="32"/>
        </w:rPr>
      </w:pPr>
      <w:r>
        <w:br w:type="page"/>
      </w:r>
    </w:p>
    <w:p w14:paraId="746B3EB2" w14:textId="035A281A" w:rsidR="00B64FB7" w:rsidRDefault="007B4043" w:rsidP="0066290C">
      <w:pPr>
        <w:pStyle w:val="Nagwek1"/>
      </w:pPr>
      <w:bookmarkStart w:id="21" w:name="_Toc211406724"/>
      <w:r>
        <w:lastRenderedPageBreak/>
        <w:t>Zleceniodawca</w:t>
      </w:r>
      <w:bookmarkEnd w:id="21"/>
    </w:p>
    <w:p w14:paraId="3B77D8AB" w14:textId="5BF11A5E" w:rsidR="00FA3709" w:rsidRDefault="00FA3709" w:rsidP="0066290C">
      <w:pPr>
        <w:spacing w:line="360" w:lineRule="auto"/>
        <w:jc w:val="both"/>
      </w:pPr>
      <w:r>
        <w:t xml:space="preserve">Skarb Państwa - Dyrektor Generalny Dróg Krajowych i Autostrad w imieniu, którego występuje Generalna Dyrekcja Dróg Krajowych i Autostrad Oddział w Łodzi, 91-857 Łódź, ul. Irysowa 2 </w:t>
      </w:r>
      <w:r w:rsidR="00AA339A">
        <w:br/>
      </w:r>
      <w:r>
        <w:t xml:space="preserve">NIP 725-17-13-273 REGON 017511575. </w:t>
      </w:r>
    </w:p>
    <w:p w14:paraId="7FBFDFD3" w14:textId="1B5DD4C5" w:rsidR="00FA3709" w:rsidRDefault="00FA3709" w:rsidP="0066290C">
      <w:pPr>
        <w:pStyle w:val="Nagwek1"/>
      </w:pPr>
      <w:bookmarkStart w:id="22" w:name="_Toc211406725"/>
      <w:r>
        <w:t>Tryb zamówienia</w:t>
      </w:r>
      <w:bookmarkEnd w:id="22"/>
      <w:r>
        <w:t xml:space="preserve"> </w:t>
      </w:r>
    </w:p>
    <w:p w14:paraId="49070E84" w14:textId="77777777" w:rsidR="00AA339A" w:rsidRDefault="00FA3709" w:rsidP="0066290C">
      <w:pPr>
        <w:spacing w:line="360" w:lineRule="auto"/>
        <w:jc w:val="both"/>
      </w:pPr>
      <w:r>
        <w:t>Zamówienie zostanie udzielona z wyłączeniem przepisów ustawy Prawo Zamówień Publicznych</w:t>
      </w:r>
      <w:r w:rsidR="00AA339A">
        <w:t>.</w:t>
      </w:r>
    </w:p>
    <w:p w14:paraId="5795C954" w14:textId="77777777" w:rsidR="00AA339A" w:rsidRDefault="00FA3709" w:rsidP="0066290C">
      <w:pPr>
        <w:spacing w:line="360" w:lineRule="auto"/>
        <w:jc w:val="both"/>
      </w:pPr>
      <w:r>
        <w:t>Wybór Wykonawcy zamówienia przeprowadzony zostanie na postawie rozpoznania cenowego.</w:t>
      </w:r>
    </w:p>
    <w:p w14:paraId="2193546A" w14:textId="440D918E" w:rsidR="00FA3709" w:rsidRDefault="00FA3709" w:rsidP="0066290C">
      <w:pPr>
        <w:spacing w:line="360" w:lineRule="auto"/>
        <w:jc w:val="both"/>
      </w:pPr>
      <w:r>
        <w:t xml:space="preserve">Zamówienie będzie realizowane ze środków budżetowych krajowych. </w:t>
      </w:r>
    </w:p>
    <w:p w14:paraId="2C1A1B2F" w14:textId="6257BDDA" w:rsidR="00FA3709" w:rsidRDefault="00FA3709" w:rsidP="0066290C">
      <w:pPr>
        <w:spacing w:line="360" w:lineRule="auto"/>
        <w:jc w:val="both"/>
      </w:pPr>
      <w:r>
        <w:t>Zamówienie będzie realizowane zgodnie z prawem polskim, w tym w szczególności: ustaw</w:t>
      </w:r>
      <w:r w:rsidR="00AA339A">
        <w:t xml:space="preserve">ą </w:t>
      </w:r>
      <w:r w:rsidR="00AA339A">
        <w:br/>
      </w:r>
      <w:r>
        <w:t>z</w:t>
      </w:r>
      <w:r w:rsidR="00AA339A">
        <w:t xml:space="preserve"> d</w:t>
      </w:r>
      <w:r>
        <w:t>nia 23 kwietnia 1964 r. Kodeks cywilny (</w:t>
      </w:r>
      <w:r w:rsidR="00373D36">
        <w:t xml:space="preserve">t.j. </w:t>
      </w:r>
      <w:r w:rsidR="00373D36" w:rsidRPr="00373D36">
        <w:t>Dz.U. z 2025 r. poz. 1071)</w:t>
      </w:r>
      <w:r w:rsidR="00373D36">
        <w:t>.</w:t>
      </w:r>
    </w:p>
    <w:p w14:paraId="0091A827" w14:textId="152F3903" w:rsidR="00FA3709" w:rsidRDefault="00FA3709" w:rsidP="0066290C">
      <w:pPr>
        <w:pStyle w:val="Nagwek1"/>
      </w:pPr>
      <w:bookmarkStart w:id="23" w:name="_Toc211406726"/>
      <w:r>
        <w:t>Przedmiot zamówienia</w:t>
      </w:r>
      <w:bookmarkEnd w:id="23"/>
      <w:r>
        <w:t xml:space="preserve"> </w:t>
      </w:r>
    </w:p>
    <w:p w14:paraId="6EEC9DFB" w14:textId="2C69781A" w:rsidR="00FA3709" w:rsidRDefault="00FA3709" w:rsidP="0066290C">
      <w:pPr>
        <w:spacing w:line="360" w:lineRule="auto"/>
      </w:pPr>
      <w:r>
        <w:t>Przedmiotem zamówienia jest</w:t>
      </w:r>
      <w:r w:rsidR="00C07BAC">
        <w:t xml:space="preserve"> wykonanie usługi</w:t>
      </w:r>
      <w:r>
        <w:t xml:space="preserve">: </w:t>
      </w:r>
    </w:p>
    <w:p w14:paraId="0675A0C5" w14:textId="3C27F5B4" w:rsidR="00FA3709" w:rsidRDefault="00FA3709" w:rsidP="0066290C">
      <w:pPr>
        <w:spacing w:line="360" w:lineRule="auto"/>
      </w:pPr>
      <w:r>
        <w:t>„</w:t>
      </w:r>
      <w:r w:rsidR="00C07BAC" w:rsidRPr="00FF1154">
        <w:rPr>
          <w:rFonts w:cs="Arial"/>
        </w:rPr>
        <w:t xml:space="preserve">Wprowadzanie zmian w </w:t>
      </w:r>
      <w:r w:rsidR="00C07BAC">
        <w:rPr>
          <w:rFonts w:cs="Arial"/>
        </w:rPr>
        <w:t xml:space="preserve">pracy </w:t>
      </w:r>
      <w:r w:rsidR="00C07BAC" w:rsidRPr="00FF1154">
        <w:rPr>
          <w:rFonts w:cs="Arial"/>
        </w:rPr>
        <w:t>sterownik</w:t>
      </w:r>
      <w:r w:rsidR="00C07BAC">
        <w:rPr>
          <w:rFonts w:cs="Arial"/>
        </w:rPr>
        <w:t>ów</w:t>
      </w:r>
      <w:r w:rsidR="00C07BAC" w:rsidRPr="00FF1154">
        <w:rPr>
          <w:rFonts w:cs="Arial"/>
        </w:rPr>
        <w:t xml:space="preserve"> sygnalizacji świetlnej</w:t>
      </w:r>
      <w:r>
        <w:t xml:space="preserve">”. </w:t>
      </w:r>
    </w:p>
    <w:p w14:paraId="385FABEC" w14:textId="04E6DFCA" w:rsidR="00FA3709" w:rsidRDefault="00FA3709" w:rsidP="0066290C">
      <w:pPr>
        <w:spacing w:line="360" w:lineRule="auto"/>
      </w:pPr>
      <w:r>
        <w:t xml:space="preserve">CPV (Wspólny Słownik Zamówień):  </w:t>
      </w:r>
    </w:p>
    <w:p w14:paraId="49534F15" w14:textId="76C35CC3" w:rsidR="00FA3709" w:rsidRDefault="00FA3709" w:rsidP="0066290C">
      <w:pPr>
        <w:spacing w:line="360" w:lineRule="auto"/>
      </w:pPr>
      <w:r>
        <w:t>72265000-0</w:t>
      </w:r>
      <w:r w:rsidR="00C84A1E">
        <w:t xml:space="preserve"> - u</w:t>
      </w:r>
      <w:r>
        <w:t>sługi konfiguracji oprogramowania</w:t>
      </w:r>
    </w:p>
    <w:p w14:paraId="5259B03A" w14:textId="1B9DAEE8" w:rsidR="00FA3709" w:rsidRDefault="00FA3709" w:rsidP="0066290C">
      <w:pPr>
        <w:spacing w:line="360" w:lineRule="auto"/>
      </w:pPr>
      <w:r>
        <w:t>38822000-3</w:t>
      </w:r>
      <w:r w:rsidR="00C84A1E">
        <w:t xml:space="preserve"> - z</w:t>
      </w:r>
      <w:r>
        <w:t>dalnie sterowane urządzenia sygnalizacyjne</w:t>
      </w:r>
    </w:p>
    <w:p w14:paraId="55CA7032" w14:textId="7855769B" w:rsidR="00FA3709" w:rsidRDefault="00FA3709" w:rsidP="0066290C">
      <w:pPr>
        <w:pStyle w:val="Nagwek1"/>
      </w:pPr>
      <w:bookmarkStart w:id="24" w:name="_Toc211406727"/>
      <w:r>
        <w:t>Ogólny opis zamówienia</w:t>
      </w:r>
      <w:bookmarkEnd w:id="24"/>
      <w:r>
        <w:t xml:space="preserve"> </w:t>
      </w:r>
    </w:p>
    <w:p w14:paraId="523F00CF" w14:textId="30230AF5" w:rsidR="00FA3709" w:rsidRDefault="00FA3709" w:rsidP="005922B6">
      <w:pPr>
        <w:pStyle w:val="Akapitzlist"/>
        <w:numPr>
          <w:ilvl w:val="0"/>
          <w:numId w:val="2"/>
        </w:numPr>
        <w:spacing w:line="360" w:lineRule="auto"/>
        <w:ind w:left="426"/>
        <w:jc w:val="both"/>
      </w:pPr>
      <w:r>
        <w:t xml:space="preserve">Usługa będzie wykonywana na obiektach sygnalizacji świetlnej przy drogach pozostających </w:t>
      </w:r>
      <w:r w:rsidR="00DE6951">
        <w:br/>
      </w:r>
      <w:r>
        <w:t xml:space="preserve">w zarządzie Generalnej Dyrekcji Dróg Krajowych i Autostrad Oddziału w Łodzi. </w:t>
      </w:r>
    </w:p>
    <w:p w14:paraId="560EEC73" w14:textId="60BF4823" w:rsidR="00FA3709" w:rsidRDefault="00FA3709" w:rsidP="005922B6">
      <w:pPr>
        <w:pStyle w:val="Akapitzlist"/>
        <w:numPr>
          <w:ilvl w:val="0"/>
          <w:numId w:val="2"/>
        </w:numPr>
        <w:spacing w:line="360" w:lineRule="auto"/>
        <w:ind w:left="426"/>
        <w:jc w:val="both"/>
      </w:pPr>
      <w:r>
        <w:t xml:space="preserve">W trakcie trwania Umowy, Zamawiający przewiduje możliwość zmiany </w:t>
      </w:r>
      <w:r w:rsidR="00824C12">
        <w:t>określonej w Kosztorysie Ofertowym liczby wprowadzonych zmian w sterownikach sygnalizacji świetlnej.</w:t>
      </w:r>
    </w:p>
    <w:p w14:paraId="1591DD29" w14:textId="6C83E964" w:rsidR="00FA3709" w:rsidRDefault="00FA3709" w:rsidP="005922B6">
      <w:pPr>
        <w:pStyle w:val="Akapitzlist"/>
        <w:numPr>
          <w:ilvl w:val="0"/>
          <w:numId w:val="2"/>
        </w:numPr>
        <w:spacing w:line="360" w:lineRule="auto"/>
        <w:ind w:left="426"/>
        <w:jc w:val="both"/>
      </w:pPr>
      <w:r>
        <w:t xml:space="preserve">Wykonawca każdorazowo po otrzymaniu od Zamawiającego zlecenia </w:t>
      </w:r>
      <w:r w:rsidR="00307244">
        <w:t>wprowadzenia zmiany</w:t>
      </w:r>
      <w:r>
        <w:t xml:space="preserve">, wykona wszystkie niezbędne czynności w terminie </w:t>
      </w:r>
      <w:r w:rsidR="00004499">
        <w:t>wskazanym w OPZ</w:t>
      </w:r>
      <w:r w:rsidR="00092DC8">
        <w:t xml:space="preserve"> licząc termin od jego otrzymania</w:t>
      </w:r>
      <w:r>
        <w:t xml:space="preserve">. </w:t>
      </w:r>
    </w:p>
    <w:p w14:paraId="27225CB1" w14:textId="06C18960" w:rsidR="00004499" w:rsidRDefault="00FA3709" w:rsidP="005922B6">
      <w:pPr>
        <w:pStyle w:val="Akapitzlist"/>
        <w:numPr>
          <w:ilvl w:val="0"/>
          <w:numId w:val="2"/>
        </w:numPr>
        <w:spacing w:line="360" w:lineRule="auto"/>
        <w:ind w:left="426"/>
        <w:jc w:val="both"/>
      </w:pPr>
      <w:r>
        <w:t xml:space="preserve">Zamawiający każdorazowo zgłaszał będzie Wykonawcy drogą mailową zapotrzebowanie </w:t>
      </w:r>
      <w:r w:rsidR="00BB6062">
        <w:br/>
      </w:r>
      <w:r>
        <w:t xml:space="preserve">na </w:t>
      </w:r>
      <w:r w:rsidR="00004499">
        <w:t>wprowadzenie zmian</w:t>
      </w:r>
      <w:r>
        <w:t>.</w:t>
      </w:r>
    </w:p>
    <w:p w14:paraId="17DE1828" w14:textId="181402EC" w:rsidR="00FA3709" w:rsidRDefault="00BB6062" w:rsidP="005922B6">
      <w:pPr>
        <w:pStyle w:val="Akapitzlist"/>
        <w:numPr>
          <w:ilvl w:val="0"/>
          <w:numId w:val="2"/>
        </w:numPr>
        <w:spacing w:line="360" w:lineRule="auto"/>
        <w:ind w:left="426"/>
        <w:jc w:val="both"/>
      </w:pPr>
      <w:r>
        <w:t>Zamawiający zastrzega, że w uzasadnionych przypadkach</w:t>
      </w:r>
      <w:r w:rsidR="00116AFF">
        <w:t xml:space="preserve"> (większe lub kompleksowe zmiany)</w:t>
      </w:r>
      <w:r>
        <w:t xml:space="preserve"> będzie</w:t>
      </w:r>
      <w:r w:rsidR="000E1C80">
        <w:t xml:space="preserve"> oczekiwał plików wykonawczych </w:t>
      </w:r>
      <w:r w:rsidR="00010053">
        <w:t xml:space="preserve">z niezbędnymi urządzeniami </w:t>
      </w:r>
      <w:r w:rsidR="00116AFF">
        <w:br/>
      </w:r>
      <w:r w:rsidR="00010053">
        <w:t xml:space="preserve">i oprogramowaniem </w:t>
      </w:r>
      <w:r w:rsidR="000E1C80">
        <w:t>celem przetestowania go przed wdrożeniem zmian na obiekcie.</w:t>
      </w:r>
    </w:p>
    <w:p w14:paraId="482EF4BB" w14:textId="4C6F790F" w:rsidR="008F1D5B" w:rsidRDefault="008F1D5B" w:rsidP="005922B6">
      <w:pPr>
        <w:pStyle w:val="Akapitzlist"/>
        <w:numPr>
          <w:ilvl w:val="0"/>
          <w:numId w:val="2"/>
        </w:numPr>
        <w:spacing w:line="360" w:lineRule="auto"/>
        <w:ind w:left="426"/>
        <w:jc w:val="both"/>
      </w:pPr>
      <w:r w:rsidRPr="00157984">
        <w:t xml:space="preserve">W przypadku konieczności korzystania z oprogramowania niezbędnego do realizacji przedmiotowej usługi, Wykonawca dostarczy Zamawiającemu przenośny komputer </w:t>
      </w:r>
      <w:r>
        <w:br/>
      </w:r>
      <w:r w:rsidRPr="00157984">
        <w:lastRenderedPageBreak/>
        <w:t>o parametrach technicznych zapewniających sprawne działanie tego oprogramowania oraz obsługę operatorską.</w:t>
      </w:r>
    </w:p>
    <w:p w14:paraId="56EC02E9" w14:textId="77855EA9" w:rsidR="00FA3709" w:rsidRDefault="00FA3709" w:rsidP="005922B6">
      <w:pPr>
        <w:pStyle w:val="Akapitzlist"/>
        <w:numPr>
          <w:ilvl w:val="0"/>
          <w:numId w:val="2"/>
        </w:numPr>
        <w:spacing w:line="360" w:lineRule="auto"/>
        <w:ind w:left="426"/>
        <w:jc w:val="both"/>
      </w:pPr>
      <w:r>
        <w:t xml:space="preserve">W kosztach jednostkowych Wykonawca uwzględni </w:t>
      </w:r>
      <w:r w:rsidR="0009009B">
        <w:t xml:space="preserve">ewentualne </w:t>
      </w:r>
      <w:r>
        <w:t xml:space="preserve">koszty dojazdu do urządzeń. </w:t>
      </w:r>
    </w:p>
    <w:p w14:paraId="37389184" w14:textId="3A9D6500" w:rsidR="00FA3709" w:rsidRDefault="00FA3709" w:rsidP="0066290C">
      <w:pPr>
        <w:pStyle w:val="Nagwek1"/>
      </w:pPr>
      <w:bookmarkStart w:id="25" w:name="_Toc211406728"/>
      <w:r>
        <w:t>Szczegółowy opis zamówienia</w:t>
      </w:r>
      <w:bookmarkEnd w:id="25"/>
      <w:r>
        <w:t xml:space="preserve"> </w:t>
      </w:r>
    </w:p>
    <w:p w14:paraId="03BD04D5" w14:textId="77777777" w:rsidR="00011EA7" w:rsidRDefault="00FA3709" w:rsidP="005922B6">
      <w:pPr>
        <w:pStyle w:val="Akapitzlist"/>
        <w:numPr>
          <w:ilvl w:val="0"/>
          <w:numId w:val="5"/>
        </w:numPr>
        <w:spacing w:line="360" w:lineRule="auto"/>
        <w:ind w:left="426"/>
        <w:jc w:val="both"/>
      </w:pPr>
      <w:r>
        <w:t xml:space="preserve">Zadaniem Wykonawcy będzie </w:t>
      </w:r>
      <w:r w:rsidR="0084731F">
        <w:t>wprowadz</w:t>
      </w:r>
      <w:r w:rsidR="005309D6">
        <w:t>a</w:t>
      </w:r>
      <w:r w:rsidR="0084731F">
        <w:t>nie zmian w sterownikach</w:t>
      </w:r>
      <w:r w:rsidR="006C0CC6">
        <w:t xml:space="preserve"> sygnalizacji świetlnej</w:t>
      </w:r>
      <w:r w:rsidR="005309D6">
        <w:t xml:space="preserve"> mających bezpośredni wpływ na sposób sterowania. </w:t>
      </w:r>
    </w:p>
    <w:p w14:paraId="056F230B" w14:textId="4F3E614E" w:rsidR="00011EA7" w:rsidRDefault="00011EA7" w:rsidP="005922B6">
      <w:pPr>
        <w:pStyle w:val="Akapitzlist"/>
        <w:numPr>
          <w:ilvl w:val="0"/>
          <w:numId w:val="5"/>
        </w:numPr>
        <w:spacing w:line="360" w:lineRule="auto"/>
        <w:ind w:left="426"/>
        <w:jc w:val="both"/>
      </w:pPr>
      <w:r>
        <w:t xml:space="preserve">Wykonawca będzie wykonywał czynności w sterownikach sygnalizacji świetlnej </w:t>
      </w:r>
      <w:r w:rsidR="00B656A3">
        <w:br/>
      </w:r>
      <w:r>
        <w:t xml:space="preserve">w lokalizacjach wskazanych w wykazie stanowiącym załącznik nr 1 do niniejszego OPZ oraz w nowych urządzeniach, które zostaną zainstalowane przez Zamawiającego w trakcie obowiązywania umowy. </w:t>
      </w:r>
    </w:p>
    <w:p w14:paraId="16264603" w14:textId="72FD8AA6" w:rsidR="0084731F" w:rsidRDefault="0035547D" w:rsidP="005922B6">
      <w:pPr>
        <w:pStyle w:val="Akapitzlist"/>
        <w:numPr>
          <w:ilvl w:val="0"/>
          <w:numId w:val="5"/>
        </w:numPr>
        <w:spacing w:line="360" w:lineRule="auto"/>
        <w:ind w:left="426"/>
        <w:jc w:val="both"/>
      </w:pPr>
      <w:r>
        <w:t xml:space="preserve">Zamawiający </w:t>
      </w:r>
      <w:r w:rsidR="002C625C">
        <w:t>oczekuje</w:t>
      </w:r>
      <w:r>
        <w:t>, że:</w:t>
      </w:r>
    </w:p>
    <w:p w14:paraId="70067A3E" w14:textId="253F5FF3" w:rsidR="0035547D" w:rsidRDefault="00A95F44" w:rsidP="0066290C">
      <w:pPr>
        <w:pStyle w:val="Akapitzlist"/>
        <w:spacing w:line="360" w:lineRule="auto"/>
        <w:ind w:left="426"/>
        <w:jc w:val="both"/>
      </w:pPr>
      <w:r>
        <w:t xml:space="preserve">- </w:t>
      </w:r>
      <w:r w:rsidRPr="00B656A3">
        <w:rPr>
          <w:b/>
          <w:bCs/>
        </w:rPr>
        <w:t>zmiany drobne</w:t>
      </w:r>
      <w:r>
        <w:t xml:space="preserve"> (np. wydłużenie Gmax,</w:t>
      </w:r>
      <w:r w:rsidR="002C625C">
        <w:t xml:space="preserve"> korekty offsetów, zmiana wartości interwałów) zostaną wykonane w terminie</w:t>
      </w:r>
      <w:r w:rsidR="00466911">
        <w:t xml:space="preserve"> </w:t>
      </w:r>
      <w:r w:rsidR="00466911" w:rsidRPr="00B656A3">
        <w:rPr>
          <w:b/>
          <w:bCs/>
        </w:rPr>
        <w:t xml:space="preserve">do </w:t>
      </w:r>
      <w:r w:rsidR="00A77BB9">
        <w:rPr>
          <w:b/>
          <w:bCs/>
        </w:rPr>
        <w:t>3</w:t>
      </w:r>
      <w:r w:rsidR="00466911" w:rsidRPr="00B656A3">
        <w:rPr>
          <w:b/>
          <w:bCs/>
        </w:rPr>
        <w:t xml:space="preserve"> dni </w:t>
      </w:r>
      <w:r w:rsidR="00A77BB9">
        <w:rPr>
          <w:b/>
          <w:bCs/>
        </w:rPr>
        <w:t xml:space="preserve">roboczych </w:t>
      </w:r>
      <w:r w:rsidR="00466911" w:rsidRPr="00B656A3">
        <w:rPr>
          <w:b/>
          <w:bCs/>
        </w:rPr>
        <w:t>od zgłoszenia</w:t>
      </w:r>
      <w:r w:rsidR="00466911">
        <w:t>,</w:t>
      </w:r>
    </w:p>
    <w:p w14:paraId="06E884AD" w14:textId="3FBF1078" w:rsidR="00466911" w:rsidRDefault="00466911" w:rsidP="0066290C">
      <w:pPr>
        <w:pStyle w:val="Akapitzlist"/>
        <w:spacing w:line="360" w:lineRule="auto"/>
        <w:ind w:left="426"/>
        <w:jc w:val="both"/>
      </w:pPr>
      <w:r>
        <w:t xml:space="preserve">- </w:t>
      </w:r>
      <w:r w:rsidR="00A01061" w:rsidRPr="00B656A3">
        <w:rPr>
          <w:b/>
          <w:bCs/>
        </w:rPr>
        <w:t>pozostałe zmiany</w:t>
      </w:r>
      <w:r w:rsidR="00A01061">
        <w:t xml:space="preserve"> </w:t>
      </w:r>
      <w:r w:rsidR="005D424B">
        <w:t xml:space="preserve">(np. </w:t>
      </w:r>
      <w:r w:rsidR="00A01061">
        <w:t>kolejność</w:t>
      </w:r>
      <w:r w:rsidR="00A84761">
        <w:t xml:space="preserve"> czy dodawanie</w:t>
      </w:r>
      <w:r w:rsidR="00A01061">
        <w:t xml:space="preserve"> faz, </w:t>
      </w:r>
      <w:r w:rsidR="00047F1F">
        <w:t>korekta matrycy czasów międzyzielonych (w dół), priorytet</w:t>
      </w:r>
      <w:r w:rsidR="00046057">
        <w:t>y</w:t>
      </w:r>
      <w:r w:rsidR="00047F1F">
        <w:t>)</w:t>
      </w:r>
      <w:r w:rsidR="00046057">
        <w:t xml:space="preserve"> zostaną wykonane w terminie </w:t>
      </w:r>
      <w:r w:rsidR="00046057" w:rsidRPr="00B656A3">
        <w:rPr>
          <w:b/>
          <w:bCs/>
        </w:rPr>
        <w:t>do 7 dni od zgłoszenia</w:t>
      </w:r>
      <w:r w:rsidR="00046057">
        <w:t>.</w:t>
      </w:r>
    </w:p>
    <w:p w14:paraId="2A3FB9FD" w14:textId="779FD7D3" w:rsidR="00574222" w:rsidRDefault="00046057" w:rsidP="005922B6">
      <w:pPr>
        <w:pStyle w:val="Akapitzlist"/>
        <w:numPr>
          <w:ilvl w:val="0"/>
          <w:numId w:val="5"/>
        </w:numPr>
        <w:spacing w:line="360" w:lineRule="auto"/>
        <w:ind w:left="426"/>
        <w:jc w:val="both"/>
      </w:pPr>
      <w:r>
        <w:t xml:space="preserve">Zamawiający </w:t>
      </w:r>
      <w:r w:rsidR="00574222">
        <w:t>zastrzega sobie prawo do</w:t>
      </w:r>
      <w:r w:rsidR="003E4B9A">
        <w:t xml:space="preserve"> wykonania symulacji programu uwzględniającego przekazane do realizacji zmiany</w:t>
      </w:r>
      <w:r w:rsidR="000F2331">
        <w:t>.</w:t>
      </w:r>
      <w:r w:rsidR="00574222">
        <w:t xml:space="preserve"> Po stronie Wykonawcy jest zapewnienie </w:t>
      </w:r>
      <w:r w:rsidR="00C23DD2">
        <w:t>odpowiedniego sprzętu jak i oprogramowania. Symulacja winna się odbywać w rzeczywistym środowisku</w:t>
      </w:r>
      <w:r w:rsidR="00A236C1">
        <w:t xml:space="preserve"> pracy sterownika.</w:t>
      </w:r>
    </w:p>
    <w:p w14:paraId="1FE7AA61" w14:textId="7DF1A43C" w:rsidR="00046057" w:rsidRDefault="000F2331" w:rsidP="005922B6">
      <w:pPr>
        <w:pStyle w:val="Akapitzlist"/>
        <w:numPr>
          <w:ilvl w:val="0"/>
          <w:numId w:val="5"/>
        </w:numPr>
        <w:spacing w:line="360" w:lineRule="auto"/>
        <w:ind w:left="426"/>
        <w:jc w:val="both"/>
      </w:pPr>
      <w:r>
        <w:t xml:space="preserve">Po </w:t>
      </w:r>
      <w:r w:rsidR="00F45C4D">
        <w:t xml:space="preserve">wykonaniu symulacji i </w:t>
      </w:r>
      <w:r>
        <w:t>akceptacji</w:t>
      </w:r>
      <w:r w:rsidR="00A236C1">
        <w:t xml:space="preserve"> przez Zamawiającego wprowadzonych zmian,</w:t>
      </w:r>
      <w:r>
        <w:t xml:space="preserve"> Wykonawca w terminie </w:t>
      </w:r>
      <w:r w:rsidR="005762ED" w:rsidRPr="00B656A3">
        <w:rPr>
          <w:b/>
          <w:bCs/>
        </w:rPr>
        <w:t xml:space="preserve">do </w:t>
      </w:r>
      <w:r w:rsidR="00A77BB9">
        <w:rPr>
          <w:b/>
          <w:bCs/>
        </w:rPr>
        <w:t>3</w:t>
      </w:r>
      <w:r w:rsidR="005762ED" w:rsidRPr="00B656A3">
        <w:rPr>
          <w:b/>
          <w:bCs/>
        </w:rPr>
        <w:t xml:space="preserve"> dni</w:t>
      </w:r>
      <w:r w:rsidR="00A77BB9">
        <w:rPr>
          <w:b/>
          <w:bCs/>
        </w:rPr>
        <w:t xml:space="preserve"> roboczych</w:t>
      </w:r>
      <w:r>
        <w:t xml:space="preserve"> dokona ich wdrożenia na obiekcie.</w:t>
      </w:r>
      <w:r w:rsidR="005762ED">
        <w:t xml:space="preserve"> </w:t>
      </w:r>
      <w:r w:rsidR="00824C12">
        <w:t>Każdorazowo, przed wprowadzeniem zmian, Strony ustalą w jakiej formie Wykonawca zrealizuje zgłoszenie</w:t>
      </w:r>
      <w:r w:rsidR="00FA2F36">
        <w:t xml:space="preserve"> (czy </w:t>
      </w:r>
      <w:r w:rsidR="00F45C4D">
        <w:t>zdalnie,</w:t>
      </w:r>
      <w:r w:rsidR="00FA2F36">
        <w:t xml:space="preserve"> czy fizycznie będąc na obiekcie).</w:t>
      </w:r>
      <w:r>
        <w:t xml:space="preserve"> </w:t>
      </w:r>
    </w:p>
    <w:p w14:paraId="11BACA5C" w14:textId="77777777" w:rsidR="002323F5" w:rsidRDefault="00FA3709" w:rsidP="005922B6">
      <w:pPr>
        <w:pStyle w:val="Akapitzlist"/>
        <w:numPr>
          <w:ilvl w:val="0"/>
          <w:numId w:val="5"/>
        </w:numPr>
        <w:spacing w:line="360" w:lineRule="auto"/>
        <w:ind w:left="426"/>
        <w:jc w:val="both"/>
      </w:pPr>
      <w:r w:rsidRPr="007857FD">
        <w:t>Na Wykonawcy spoczywa obowiązek</w:t>
      </w:r>
      <w:r w:rsidR="002323F5">
        <w:t>:</w:t>
      </w:r>
    </w:p>
    <w:p w14:paraId="1422EDC8" w14:textId="2B3A0363" w:rsidR="00FA3709" w:rsidRPr="007857FD" w:rsidRDefault="00FA3709" w:rsidP="005922B6">
      <w:pPr>
        <w:pStyle w:val="Akapitzlist"/>
        <w:numPr>
          <w:ilvl w:val="0"/>
          <w:numId w:val="6"/>
        </w:numPr>
        <w:spacing w:line="360" w:lineRule="auto"/>
        <w:ind w:left="851"/>
        <w:jc w:val="both"/>
      </w:pPr>
      <w:r w:rsidRPr="007857FD">
        <w:t>wykonywania kopii zapasowych danych z systemu i w razie potrzeby ich przywracania</w:t>
      </w:r>
      <w:r w:rsidR="002323F5">
        <w:t>,</w:t>
      </w:r>
      <w:r w:rsidRPr="007857FD">
        <w:t xml:space="preserve"> </w:t>
      </w:r>
    </w:p>
    <w:p w14:paraId="1B08C177" w14:textId="3D426398" w:rsidR="00FA3709" w:rsidRPr="007857FD" w:rsidRDefault="00FA3709" w:rsidP="005922B6">
      <w:pPr>
        <w:pStyle w:val="Akapitzlist"/>
        <w:numPr>
          <w:ilvl w:val="0"/>
          <w:numId w:val="6"/>
        </w:numPr>
        <w:spacing w:line="360" w:lineRule="auto"/>
        <w:ind w:left="851"/>
        <w:jc w:val="both"/>
      </w:pPr>
      <w:r w:rsidRPr="007857FD">
        <w:t xml:space="preserve">uregulowania kwestii licencyjnych (o ile wystąpią) w okresie realizacji Umowy. </w:t>
      </w:r>
    </w:p>
    <w:p w14:paraId="00F8DB95" w14:textId="77777777" w:rsidR="00FA3709" w:rsidRPr="007857FD" w:rsidRDefault="00FA3709" w:rsidP="005922B6">
      <w:pPr>
        <w:pStyle w:val="Akapitzlist"/>
        <w:numPr>
          <w:ilvl w:val="0"/>
          <w:numId w:val="5"/>
        </w:numPr>
        <w:spacing w:line="360" w:lineRule="auto"/>
        <w:ind w:left="426"/>
        <w:jc w:val="both"/>
      </w:pPr>
      <w:r w:rsidRPr="007857FD">
        <w:t xml:space="preserve">Po zakończeniu prac Wykonawca przedstawi aktualną dokumentację powykonawczą sterowników po rekonfiguracji systemu. </w:t>
      </w:r>
    </w:p>
    <w:p w14:paraId="72788035" w14:textId="5462A56F" w:rsidR="00FA3709" w:rsidRDefault="00FA3709" w:rsidP="0066290C">
      <w:pPr>
        <w:pStyle w:val="Nagwek1"/>
      </w:pPr>
      <w:bookmarkStart w:id="26" w:name="_Toc211406729"/>
      <w:r>
        <w:t>Wykaz sprzętu</w:t>
      </w:r>
      <w:bookmarkEnd w:id="26"/>
    </w:p>
    <w:p w14:paraId="02ED3F11" w14:textId="5F768C39" w:rsidR="00FA3709" w:rsidRDefault="007D2B43" w:rsidP="0066290C">
      <w:pPr>
        <w:spacing w:line="360" w:lineRule="auto"/>
      </w:pPr>
      <w:r>
        <w:t xml:space="preserve">Zamawiający ma na swojej sieci </w:t>
      </w:r>
      <w:r w:rsidR="0066290C">
        <w:t>dróg następujące</w:t>
      </w:r>
      <w:r>
        <w:t xml:space="preserve"> sterowniki sygnalizacji </w:t>
      </w:r>
      <w:r w:rsidR="00AD0CD2">
        <w:t>ś</w:t>
      </w:r>
      <w:r>
        <w:t>wietlnej</w:t>
      </w:r>
      <w:r w:rsidR="00FA3709">
        <w:t xml:space="preserve">: </w:t>
      </w:r>
    </w:p>
    <w:p w14:paraId="6ADFFA44" w14:textId="2438DA6A" w:rsidR="0087271D" w:rsidRDefault="00FA3709" w:rsidP="005922B6">
      <w:pPr>
        <w:pStyle w:val="Akapitzlist"/>
        <w:numPr>
          <w:ilvl w:val="0"/>
          <w:numId w:val="3"/>
        </w:numPr>
        <w:spacing w:line="360" w:lineRule="auto"/>
        <w:ind w:left="426"/>
      </w:pPr>
      <w:r>
        <w:t xml:space="preserve">ASR/ITC - produkcji firmy ZIR Bytom, </w:t>
      </w:r>
    </w:p>
    <w:p w14:paraId="62992BCA" w14:textId="6396BABB" w:rsidR="00FA3709" w:rsidRDefault="00FA3709" w:rsidP="005922B6">
      <w:pPr>
        <w:pStyle w:val="Akapitzlist"/>
        <w:numPr>
          <w:ilvl w:val="0"/>
          <w:numId w:val="3"/>
        </w:numPr>
        <w:spacing w:line="360" w:lineRule="auto"/>
        <w:ind w:left="426"/>
      </w:pPr>
      <w:r>
        <w:t xml:space="preserve">EC-2 - produkcji firmy PEEK Traffic. </w:t>
      </w:r>
    </w:p>
    <w:p w14:paraId="56BE5D92" w14:textId="016DC6A6" w:rsidR="00FA3709" w:rsidRDefault="00FA3709" w:rsidP="0066290C">
      <w:pPr>
        <w:pStyle w:val="Nagwek1"/>
      </w:pPr>
      <w:bookmarkStart w:id="27" w:name="_Toc211406730"/>
      <w:r>
        <w:t>Zakres i warunki gwarancji świadczenia usługi</w:t>
      </w:r>
      <w:bookmarkEnd w:id="27"/>
      <w:r>
        <w:t xml:space="preserve"> </w:t>
      </w:r>
    </w:p>
    <w:p w14:paraId="276E4193" w14:textId="0AA7F4CA" w:rsidR="00FA3709" w:rsidRPr="00AD0CD2" w:rsidRDefault="00FA3709" w:rsidP="005922B6">
      <w:pPr>
        <w:pStyle w:val="Akapitzlist"/>
        <w:numPr>
          <w:ilvl w:val="0"/>
          <w:numId w:val="4"/>
        </w:numPr>
        <w:spacing w:line="360" w:lineRule="auto"/>
        <w:ind w:left="426"/>
        <w:jc w:val="both"/>
      </w:pPr>
      <w:r>
        <w:t>Wykonawca udostępni Zamawiającemu numer telefonu i adres poczty e-mail dla</w:t>
      </w:r>
      <w:r w:rsidR="00D165A4">
        <w:t xml:space="preserve"> zgłoszeń </w:t>
      </w:r>
      <w:r w:rsidR="00D165A4" w:rsidRPr="00AD0CD2">
        <w:t>zapotrzebowania zmian.</w:t>
      </w:r>
    </w:p>
    <w:p w14:paraId="48830944" w14:textId="3A368244" w:rsidR="00DF6988" w:rsidRPr="00AD0CD2" w:rsidRDefault="00FA3709" w:rsidP="005922B6">
      <w:pPr>
        <w:pStyle w:val="Akapitzlist"/>
        <w:numPr>
          <w:ilvl w:val="0"/>
          <w:numId w:val="4"/>
        </w:numPr>
        <w:spacing w:line="360" w:lineRule="auto"/>
        <w:ind w:left="426"/>
        <w:jc w:val="both"/>
      </w:pPr>
      <w:r w:rsidRPr="00AD0CD2">
        <w:lastRenderedPageBreak/>
        <w:t>Wykonawca zapewni Zamawiającemu pomoc</w:t>
      </w:r>
      <w:r w:rsidR="00C41F6E" w:rsidRPr="00AD0CD2">
        <w:t xml:space="preserve">, </w:t>
      </w:r>
      <w:r w:rsidRPr="00AD0CD2">
        <w:t>wsparcie techniczne</w:t>
      </w:r>
      <w:r w:rsidR="00C41F6E" w:rsidRPr="00AD0CD2">
        <w:t xml:space="preserve"> i doradztwo</w:t>
      </w:r>
      <w:r w:rsidRPr="00AD0CD2">
        <w:t xml:space="preserve"> drogą telefoniczną lub </w:t>
      </w:r>
      <w:r w:rsidR="00AD0CD2">
        <w:t xml:space="preserve">za pośrednictwem poczty </w:t>
      </w:r>
      <w:r w:rsidR="00126F82">
        <w:t>elektronicznej</w:t>
      </w:r>
      <w:r w:rsidRPr="00AD0CD2">
        <w:t xml:space="preserve"> w dni robocze w godzinach </w:t>
      </w:r>
      <w:r w:rsidR="0052779B">
        <w:br/>
      </w:r>
      <w:r w:rsidRPr="00AD0CD2">
        <w:t>8:00 – 1</w:t>
      </w:r>
      <w:r w:rsidR="00824C12">
        <w:t>8</w:t>
      </w:r>
      <w:r w:rsidRPr="00AD0CD2">
        <w:t>:00</w:t>
      </w:r>
      <w:r w:rsidR="00DF6988" w:rsidRPr="00AD0CD2">
        <w:t>.</w:t>
      </w:r>
    </w:p>
    <w:p w14:paraId="1F59AFF2" w14:textId="2DA9F3E8" w:rsidR="00FA3709" w:rsidRDefault="00FA3709" w:rsidP="0066290C">
      <w:pPr>
        <w:pStyle w:val="Nagwek1"/>
      </w:pPr>
      <w:bookmarkStart w:id="28" w:name="_Toc211406731"/>
      <w:r>
        <w:t>Termin wykonania zamówienia</w:t>
      </w:r>
      <w:bookmarkEnd w:id="28"/>
      <w:r>
        <w:t xml:space="preserve"> </w:t>
      </w:r>
    </w:p>
    <w:p w14:paraId="4EBFA3A4" w14:textId="675DFF56" w:rsidR="00FA3709" w:rsidRDefault="00FA3709" w:rsidP="005922B6">
      <w:pPr>
        <w:pStyle w:val="Akapitzlist"/>
        <w:numPr>
          <w:ilvl w:val="0"/>
          <w:numId w:val="11"/>
        </w:numPr>
        <w:spacing w:line="360" w:lineRule="auto"/>
        <w:ind w:left="426"/>
        <w:jc w:val="both"/>
      </w:pPr>
      <w:r>
        <w:t xml:space="preserve">Umowa zawarta zostanie na okres </w:t>
      </w:r>
      <w:r w:rsidR="0087271D">
        <w:t>12</w:t>
      </w:r>
      <w:r>
        <w:t xml:space="preserve"> miesięcy. </w:t>
      </w:r>
    </w:p>
    <w:p w14:paraId="1BEAA3E3" w14:textId="43A4B613" w:rsidR="00FA3709" w:rsidRDefault="00FA3709" w:rsidP="005922B6">
      <w:pPr>
        <w:pStyle w:val="Akapitzlist"/>
        <w:numPr>
          <w:ilvl w:val="0"/>
          <w:numId w:val="11"/>
        </w:numPr>
        <w:spacing w:line="360" w:lineRule="auto"/>
        <w:ind w:left="426"/>
        <w:jc w:val="both"/>
      </w:pPr>
      <w:r>
        <w:t xml:space="preserve">Zamawiający dokona rozstrzygnięcia postępowania nie później niż w ciągu 14 dni od </w:t>
      </w:r>
      <w:r w:rsidR="00126F82">
        <w:t>W</w:t>
      </w:r>
      <w:r>
        <w:t xml:space="preserve">yznaczonej daty na składanie ofert i podpisze umowę. </w:t>
      </w:r>
    </w:p>
    <w:p w14:paraId="139E09C5" w14:textId="77777777" w:rsidR="00FA3709" w:rsidRDefault="00FA3709" w:rsidP="005922B6">
      <w:pPr>
        <w:pStyle w:val="Akapitzlist"/>
        <w:numPr>
          <w:ilvl w:val="0"/>
          <w:numId w:val="11"/>
        </w:numPr>
        <w:spacing w:line="360" w:lineRule="auto"/>
        <w:ind w:left="426"/>
        <w:jc w:val="both"/>
      </w:pPr>
      <w:r>
        <w:t xml:space="preserve">Termin związania ofertą wynosi 30 dni. Bieg terminu związania ofertą rozpoczyna się wraz z upływem terminu składania ofert. </w:t>
      </w:r>
    </w:p>
    <w:p w14:paraId="30E976ED" w14:textId="77777777" w:rsidR="00FA3709" w:rsidRDefault="00FA3709" w:rsidP="005922B6">
      <w:pPr>
        <w:pStyle w:val="Akapitzlist"/>
        <w:numPr>
          <w:ilvl w:val="0"/>
          <w:numId w:val="11"/>
        </w:numPr>
        <w:spacing w:line="360" w:lineRule="auto"/>
        <w:ind w:left="426"/>
        <w:jc w:val="both"/>
      </w:pPr>
      <w:r>
        <w:t xml:space="preserve">Umowa zawarta z Wykonawcą nie będzie podlegać automatycznemu przedłużeniu na kolejne okresy, a jej zakończenie nie będzie wymagać uprzedniego wypowiedzenia przed upływem okresu obowiązywania umowy. </w:t>
      </w:r>
    </w:p>
    <w:p w14:paraId="078429F5" w14:textId="77777777" w:rsidR="00FA3709" w:rsidRDefault="00FA3709" w:rsidP="005922B6">
      <w:pPr>
        <w:pStyle w:val="Akapitzlist"/>
        <w:numPr>
          <w:ilvl w:val="0"/>
          <w:numId w:val="11"/>
        </w:numPr>
        <w:spacing w:line="360" w:lineRule="auto"/>
        <w:ind w:left="426"/>
        <w:jc w:val="both"/>
      </w:pPr>
      <w:r>
        <w:t xml:space="preserve">W razie wystąpienia istotnej okoliczności powodującej, że wykonanie umowy nie leży w interesie publicznym, czego nie można było wcześniej przewidzieć, Zamawiający zastrzega sobie możliwość odstąpienia od zawarcia umowy. </w:t>
      </w:r>
    </w:p>
    <w:p w14:paraId="744A56E5" w14:textId="0C92135C" w:rsidR="00FA3709" w:rsidRDefault="00FA3709" w:rsidP="0066290C">
      <w:pPr>
        <w:pStyle w:val="Nagwek1"/>
      </w:pPr>
      <w:bookmarkStart w:id="29" w:name="_Toc211406732"/>
      <w:r>
        <w:t>Udział w postępowaniu</w:t>
      </w:r>
      <w:bookmarkEnd w:id="29"/>
    </w:p>
    <w:p w14:paraId="62F4868D" w14:textId="77777777" w:rsidR="00FA3709" w:rsidRDefault="00FA3709" w:rsidP="00BA4004">
      <w:pPr>
        <w:pStyle w:val="Akapitzlist"/>
        <w:spacing w:line="360" w:lineRule="auto"/>
        <w:ind w:left="426"/>
        <w:jc w:val="both"/>
      </w:pPr>
      <w:r>
        <w:t xml:space="preserve">Udział w postępowaniu mogą wziąć Wykonawcy, którzy spełniają następujące warunki: </w:t>
      </w:r>
    </w:p>
    <w:p w14:paraId="59DAB6B3" w14:textId="590C0A38" w:rsidR="00FA3709" w:rsidRDefault="00FA3709" w:rsidP="005922B6">
      <w:pPr>
        <w:pStyle w:val="Akapitzlist"/>
        <w:numPr>
          <w:ilvl w:val="0"/>
          <w:numId w:val="12"/>
        </w:numPr>
        <w:spacing w:line="360" w:lineRule="auto"/>
        <w:ind w:left="426"/>
        <w:jc w:val="both"/>
      </w:pPr>
      <w:r>
        <w:t>Posiadają uprawnienia do wykonywania określonej działalności lub czynności</w:t>
      </w:r>
      <w:r w:rsidR="005A029F">
        <w:t>.</w:t>
      </w:r>
    </w:p>
    <w:p w14:paraId="369FC4F3" w14:textId="23077357" w:rsidR="00FA3709" w:rsidRDefault="00FA3709" w:rsidP="005922B6">
      <w:pPr>
        <w:pStyle w:val="Akapitzlist"/>
        <w:numPr>
          <w:ilvl w:val="0"/>
          <w:numId w:val="12"/>
        </w:numPr>
        <w:spacing w:line="360" w:lineRule="auto"/>
        <w:ind w:left="426"/>
        <w:jc w:val="both"/>
      </w:pPr>
      <w:r>
        <w:t xml:space="preserve">Posiadają niezbędna wiedzę i doświadczenie. </w:t>
      </w:r>
    </w:p>
    <w:p w14:paraId="2A53628A" w14:textId="70F85634" w:rsidR="00FA3709" w:rsidRDefault="00FA3709" w:rsidP="005922B6">
      <w:pPr>
        <w:pStyle w:val="Akapitzlist"/>
        <w:numPr>
          <w:ilvl w:val="0"/>
          <w:numId w:val="12"/>
        </w:numPr>
        <w:spacing w:line="360" w:lineRule="auto"/>
        <w:ind w:left="426"/>
        <w:jc w:val="both"/>
      </w:pPr>
      <w:r>
        <w:t xml:space="preserve">Dysponują potencjałem technicznym i osobami zdolnymi do wykonania niniejszego zamówienia. </w:t>
      </w:r>
    </w:p>
    <w:p w14:paraId="5BF80DD1" w14:textId="0E929E10" w:rsidR="00FA3709" w:rsidRDefault="00FA3709" w:rsidP="005922B6">
      <w:pPr>
        <w:pStyle w:val="Akapitzlist"/>
        <w:numPr>
          <w:ilvl w:val="0"/>
          <w:numId w:val="12"/>
        </w:numPr>
        <w:spacing w:line="360" w:lineRule="auto"/>
        <w:ind w:left="426"/>
        <w:jc w:val="both"/>
      </w:pPr>
      <w:r>
        <w:t>Znajdują się w sytuacji ekonomicznej i finansowej zapewniającej wykonanie zamówienia</w:t>
      </w:r>
      <w:r w:rsidR="005A029F">
        <w:t>.</w:t>
      </w:r>
    </w:p>
    <w:p w14:paraId="5636E1EB" w14:textId="490A7C67" w:rsidR="00FA3709" w:rsidRDefault="00FA3709" w:rsidP="0066290C">
      <w:pPr>
        <w:pStyle w:val="Nagwek1"/>
      </w:pPr>
      <w:bookmarkStart w:id="30" w:name="_Toc211406733"/>
      <w:r>
        <w:t>Wykaz dokumentów i oświadczeń w celu spełnienia warunków udziału w postępowaniu</w:t>
      </w:r>
      <w:bookmarkEnd w:id="30"/>
    </w:p>
    <w:p w14:paraId="319B26EC" w14:textId="15C24683" w:rsidR="00FA3709" w:rsidRDefault="00FA3709" w:rsidP="005922B6">
      <w:pPr>
        <w:pStyle w:val="Akapitzlist"/>
        <w:numPr>
          <w:ilvl w:val="0"/>
          <w:numId w:val="8"/>
        </w:numPr>
        <w:spacing w:line="360" w:lineRule="auto"/>
        <w:ind w:left="426"/>
        <w:jc w:val="both"/>
      </w:pPr>
      <w:r>
        <w:t xml:space="preserve">W celu potwierdzenia, że Wykonawca posiada uprawnienia do wykonania określonej czynności lub działalności: po wyborze Wykonawcy, złoży oświadczenie o w/w treści oraz aktualny odpis z właściwego rejestru, albo aktualne zaświadczenie o wpisie do ewidencji działalności gospodarczej wystawione nie wcześniej niż 6 miesięcy przed terminem składania ofert. </w:t>
      </w:r>
    </w:p>
    <w:p w14:paraId="2830EBBA" w14:textId="14F44DC5" w:rsidR="00FA3709" w:rsidRDefault="00FA3709" w:rsidP="005922B6">
      <w:pPr>
        <w:pStyle w:val="Akapitzlist"/>
        <w:numPr>
          <w:ilvl w:val="0"/>
          <w:numId w:val="8"/>
        </w:numPr>
        <w:spacing w:line="360" w:lineRule="auto"/>
        <w:ind w:left="426"/>
        <w:jc w:val="both"/>
      </w:pPr>
      <w:r>
        <w:t xml:space="preserve">W celu potwierdzenia, że Wykonawca posiada niezbędną wiedzę i doświadczenie, dysponuje potencjałem technicznym i osobami zdolnymi do wykonania niniejszego zamówienia: po wyborze Wykonawcy, złoży oświadczenie o w/w treści. </w:t>
      </w:r>
    </w:p>
    <w:p w14:paraId="77CFF6B0" w14:textId="55F6BB33" w:rsidR="00FA3709" w:rsidRDefault="00FA3709" w:rsidP="005922B6">
      <w:pPr>
        <w:pStyle w:val="Akapitzlist"/>
        <w:numPr>
          <w:ilvl w:val="0"/>
          <w:numId w:val="8"/>
        </w:numPr>
        <w:spacing w:line="360" w:lineRule="auto"/>
        <w:ind w:left="426"/>
        <w:jc w:val="both"/>
      </w:pPr>
      <w:r>
        <w:t xml:space="preserve">W celu potwierdzenia, że Wykonawca znajduje się w sytuacji ekonomicznej i finansowe zapewniającej wykonanie niniejszego zamówienia: po wyborze Wykonawcy, złoży oświadczenie o w/w treści. </w:t>
      </w:r>
    </w:p>
    <w:p w14:paraId="0037C004" w14:textId="4350A742" w:rsidR="00FA3709" w:rsidRDefault="00FA3709" w:rsidP="0066290C">
      <w:pPr>
        <w:pStyle w:val="Nagwek1"/>
      </w:pPr>
      <w:bookmarkStart w:id="31" w:name="_Toc211406734"/>
      <w:r>
        <w:lastRenderedPageBreak/>
        <w:t>Opis sposobu przygotowania ofert</w:t>
      </w:r>
      <w:bookmarkEnd w:id="31"/>
    </w:p>
    <w:p w14:paraId="75CE1984" w14:textId="06142896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Ofertę należy złożyć do dnia </w:t>
      </w:r>
      <w:r w:rsidR="005C6656">
        <w:t>1</w:t>
      </w:r>
      <w:r w:rsidR="0000249E">
        <w:t>4</w:t>
      </w:r>
      <w:r w:rsidR="00824C12">
        <w:t xml:space="preserve"> </w:t>
      </w:r>
      <w:r w:rsidR="005C6656">
        <w:t>listopada</w:t>
      </w:r>
      <w:r w:rsidRPr="00BA4004">
        <w:t xml:space="preserve"> 202</w:t>
      </w:r>
      <w:r w:rsidR="00BE4F95" w:rsidRPr="00BA4004">
        <w:t>5</w:t>
      </w:r>
      <w:r w:rsidRPr="00BA4004">
        <w:t xml:space="preserve"> r.</w:t>
      </w:r>
      <w:r>
        <w:t xml:space="preserve">  do godz. 10:.00 pocztą elektroniczną na adres e-mail: </w:t>
      </w:r>
      <w:r w:rsidR="005C6656">
        <w:t>agrzybowski</w:t>
      </w:r>
      <w:r>
        <w:t xml:space="preserve">@gddkia.gov.pl </w:t>
      </w:r>
    </w:p>
    <w:p w14:paraId="7EB5C267" w14:textId="387AF7C6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Treść oferty musi odpowiadać treści Opisu Przedmiotu Zamówienia. </w:t>
      </w:r>
    </w:p>
    <w:p w14:paraId="1DEFF5C3" w14:textId="1395E427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Składana oferta musi być sporządzona na formularzu oferty, którego wzór stanowi załącznik nr 2 do niniejszego Opisu Przedmiotu Zamówienia. </w:t>
      </w:r>
    </w:p>
    <w:p w14:paraId="19B3F58F" w14:textId="5A79CB6C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Podstawą obliczenia ceny oferty jest zestawienie kosztów usług sporządzone na formularzu Kosztorysu Ofertowego, którego wzór stanowi załącznik nr 3 do Ogłoszenia o zamówieniu. </w:t>
      </w:r>
    </w:p>
    <w:p w14:paraId="27E03FE0" w14:textId="4CB731B4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Wykonawca określi ryczałtową cenę jednostkową netto dla wszystkich pozycji w Kosztorysie Ofertowym, następnie obliczy wartość netto dla każdej pozycji i wyliczy całkowitą cenę netto. </w:t>
      </w:r>
    </w:p>
    <w:p w14:paraId="60FF2E71" w14:textId="2AFAB4E9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W oparciu o obliczoną całkowitą cenę netto wyliczy podatek VAT i całkowitą cenę brutto </w:t>
      </w:r>
      <w:r w:rsidR="00824C12">
        <w:t>i </w:t>
      </w:r>
      <w:r>
        <w:t xml:space="preserve">przepisze do formularza oferty - zgodnie z załącznikiem nr 2 do Ogłoszenia o zamówieniu. </w:t>
      </w:r>
    </w:p>
    <w:p w14:paraId="38A59C7D" w14:textId="5EAB4470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Oferta musi być podpisana przez osobę upoważnioną do reprezentowania Wykonawcy zgodnie z aktem rejestracyjnym i wymaganiami ustawowymi. </w:t>
      </w:r>
    </w:p>
    <w:p w14:paraId="44712F6B" w14:textId="054A5688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Wykonawca może złożyć tylko jedną ofertę zawierającą jednoznacznie opisaną propozycję. </w:t>
      </w:r>
    </w:p>
    <w:p w14:paraId="4534E4B4" w14:textId="7A64A56B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Zamawiający nie dopuszcza składanie ofert częściowych lub na niepełny zakres zamówienia. </w:t>
      </w:r>
    </w:p>
    <w:p w14:paraId="19369626" w14:textId="5CFB1729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Zamawiający nie dopuszcza składania ofert wariantowych. </w:t>
      </w:r>
    </w:p>
    <w:p w14:paraId="5E2AF197" w14:textId="7236466D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Ofertę należy złożyć w języku polskim. </w:t>
      </w:r>
    </w:p>
    <w:p w14:paraId="30831A21" w14:textId="1052B0E9" w:rsidR="00FA3709" w:rsidRDefault="00FA3709" w:rsidP="005922B6">
      <w:pPr>
        <w:pStyle w:val="Akapitzlist"/>
        <w:numPr>
          <w:ilvl w:val="0"/>
          <w:numId w:val="9"/>
        </w:numPr>
        <w:spacing w:line="360" w:lineRule="auto"/>
        <w:ind w:left="426"/>
        <w:jc w:val="both"/>
      </w:pPr>
      <w:r>
        <w:t xml:space="preserve">Każda poprawka w treści ofert, a w szczególności każde przerobienie, uzupełnienie, przekreślenie, nadpisanie, przesłonięcie korektorem itp. musi być parafowane przez Wykonawcę. </w:t>
      </w:r>
    </w:p>
    <w:p w14:paraId="308E2986" w14:textId="5248BE05" w:rsidR="00FA3709" w:rsidRDefault="00FA3709" w:rsidP="0066290C">
      <w:pPr>
        <w:pStyle w:val="Nagwek1"/>
      </w:pPr>
      <w:bookmarkStart w:id="32" w:name="_Toc211406735"/>
      <w:r>
        <w:t>Kryteria wyboru i sposób oceny ofert oraz udzielenie zamówienia</w:t>
      </w:r>
      <w:bookmarkEnd w:id="32"/>
    </w:p>
    <w:p w14:paraId="01CA83F6" w14:textId="5D8F93F3" w:rsidR="00FA3709" w:rsidRDefault="00FA3709" w:rsidP="005922B6">
      <w:pPr>
        <w:pStyle w:val="Akapitzlist"/>
        <w:numPr>
          <w:ilvl w:val="0"/>
          <w:numId w:val="10"/>
        </w:numPr>
        <w:spacing w:line="360" w:lineRule="auto"/>
        <w:ind w:left="426"/>
      </w:pPr>
      <w:r>
        <w:t xml:space="preserve">Przy wyborze oferty Zamawiający będzie się kierować rozpoznaniem cenowym zgodnie </w:t>
      </w:r>
      <w:r w:rsidR="00BB1961">
        <w:br/>
      </w:r>
      <w:r>
        <w:t xml:space="preserve">z Zarządzeniem Nr 51 Generalnego Dyrektora Dróg Krajowych i Autostrad z dnia 23 grudnia 2020 r. w sprawie realizacji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513529CA" w14:textId="0E66C9DA" w:rsidR="00FA3709" w:rsidRDefault="00FA3709" w:rsidP="005922B6">
      <w:pPr>
        <w:pStyle w:val="Akapitzlist"/>
        <w:numPr>
          <w:ilvl w:val="0"/>
          <w:numId w:val="10"/>
        </w:numPr>
        <w:spacing w:line="360" w:lineRule="auto"/>
        <w:ind w:left="426"/>
      </w:pPr>
      <w:r>
        <w:t xml:space="preserve">Zamawiający odrzuci ofertę, jeżeli: </w:t>
      </w:r>
    </w:p>
    <w:p w14:paraId="7F9117C7" w14:textId="77777777" w:rsidR="00FA3709" w:rsidRDefault="00FA3709" w:rsidP="0066290C">
      <w:pPr>
        <w:pStyle w:val="Akapitzlist"/>
        <w:spacing w:line="360" w:lineRule="auto"/>
        <w:ind w:left="426"/>
      </w:pPr>
      <w:r>
        <w:t>-</w:t>
      </w:r>
      <w:r>
        <w:tab/>
        <w:t xml:space="preserve">jej treść nie odpowiada treści opisu przedmiotu zamówienia, </w:t>
      </w:r>
    </w:p>
    <w:p w14:paraId="7C4A25A0" w14:textId="77777777" w:rsidR="00FA3709" w:rsidRDefault="00FA3709" w:rsidP="0066290C">
      <w:pPr>
        <w:pStyle w:val="Akapitzlist"/>
        <w:spacing w:line="360" w:lineRule="auto"/>
        <w:ind w:left="426"/>
      </w:pPr>
      <w:r>
        <w:t>-</w:t>
      </w:r>
      <w:r>
        <w:tab/>
        <w:t xml:space="preserve">jej złożenie stanowi czyn nieuczciwej konkurencji, </w:t>
      </w:r>
    </w:p>
    <w:p w14:paraId="618E59E2" w14:textId="7E75F60C" w:rsidR="00FA3709" w:rsidRDefault="00FA3709" w:rsidP="0066290C">
      <w:pPr>
        <w:pStyle w:val="Akapitzlist"/>
        <w:spacing w:line="360" w:lineRule="auto"/>
        <w:ind w:left="426"/>
      </w:pPr>
      <w:r>
        <w:t>-</w:t>
      </w:r>
      <w:r>
        <w:tab/>
        <w:t xml:space="preserve">zawiera omyłki rachunkowe w obliczeniu ceny, których nie można poprawić lub błędy </w:t>
      </w:r>
      <w:r w:rsidR="00B32F30">
        <w:br/>
      </w:r>
      <w:r>
        <w:t xml:space="preserve">w obliczeniu ceny. </w:t>
      </w:r>
    </w:p>
    <w:p w14:paraId="2D1B2572" w14:textId="038374FA" w:rsidR="00FA3709" w:rsidRDefault="00FA3709" w:rsidP="0066290C">
      <w:pPr>
        <w:pStyle w:val="Nagwek1"/>
      </w:pPr>
      <w:bookmarkStart w:id="33" w:name="_Toc211406736"/>
      <w:r>
        <w:lastRenderedPageBreak/>
        <w:t>Opis sposobu obliczania ceny oferty</w:t>
      </w:r>
      <w:bookmarkEnd w:id="33"/>
    </w:p>
    <w:p w14:paraId="057840F0" w14:textId="5FB3ED94" w:rsidR="00FA3709" w:rsidRDefault="00FA3709" w:rsidP="005922B6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>
        <w:t>Kryterium cena będzie rozpatrywane na podstawie ceny brutto podan</w:t>
      </w:r>
      <w:r w:rsidR="00824C12">
        <w:t>ej</w:t>
      </w:r>
      <w:r>
        <w:t xml:space="preserve"> przez Wykonawcę na</w:t>
      </w:r>
      <w:r w:rsidR="00824C12">
        <w:t> </w:t>
      </w:r>
      <w:r>
        <w:t xml:space="preserve">Formularzu Oferty. </w:t>
      </w:r>
    </w:p>
    <w:p w14:paraId="715FE557" w14:textId="77777777" w:rsidR="00FA3709" w:rsidRDefault="00FA3709" w:rsidP="005922B6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>
        <w:t xml:space="preserve">Liczba punktów w tym kryterium zostanie obliczona na podstawie poniższego wzoru  </w:t>
      </w:r>
    </w:p>
    <w:p w14:paraId="6FAA8833" w14:textId="35A2967D" w:rsidR="001131E6" w:rsidRPr="00CB1132" w:rsidRDefault="001131E6" w:rsidP="00CB1132">
      <w:pPr>
        <w:pStyle w:val="Akapitzlist"/>
        <w:spacing w:line="360" w:lineRule="auto"/>
        <w:ind w:left="426"/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8"/>
            </w:rPr>
            <m:t>C=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8"/>
                </w:rPr>
                <m:t>Cmin</m:t>
              </m:r>
            </m:num>
            <m:den>
              <m:r>
                <w:rPr>
                  <w:rFonts w:ascii="Cambria Math" w:hAnsi="Cambria Math"/>
                  <w:sz w:val="24"/>
                  <w:szCs w:val="28"/>
                </w:rPr>
                <m:t>Co</m:t>
              </m:r>
            </m:den>
          </m:f>
          <m:r>
            <w:rPr>
              <w:rFonts w:ascii="Cambria Math" w:hAnsi="Cambria Math"/>
              <w:sz w:val="24"/>
              <w:szCs w:val="28"/>
            </w:rPr>
            <m:t>*100 pkt</m:t>
          </m:r>
        </m:oMath>
      </m:oMathPara>
    </w:p>
    <w:p w14:paraId="7BB1F02F" w14:textId="30310D67" w:rsidR="00FA3709" w:rsidRDefault="00FA3709" w:rsidP="00CB1132">
      <w:pPr>
        <w:pStyle w:val="Akapitzlist"/>
        <w:spacing w:line="360" w:lineRule="auto"/>
        <w:ind w:left="426"/>
        <w:jc w:val="both"/>
      </w:pPr>
      <w:r>
        <w:t xml:space="preserve">Gdzie: </w:t>
      </w:r>
      <w:r>
        <w:tab/>
        <w:t xml:space="preserve">  </w:t>
      </w:r>
    </w:p>
    <w:p w14:paraId="74584264" w14:textId="77777777" w:rsidR="00FA3709" w:rsidRDefault="00FA3709" w:rsidP="00CB1132">
      <w:pPr>
        <w:pStyle w:val="Akapitzlist"/>
        <w:spacing w:line="360" w:lineRule="auto"/>
        <w:ind w:left="426"/>
        <w:jc w:val="both"/>
      </w:pPr>
      <w:r w:rsidRPr="00CB1132">
        <w:rPr>
          <w:i/>
          <w:iCs/>
        </w:rPr>
        <w:t>Cmin</w:t>
      </w:r>
      <w:r>
        <w:t xml:space="preserve"> - cena brutto oferty najtańszej </w:t>
      </w:r>
    </w:p>
    <w:p w14:paraId="78F7F853" w14:textId="77777777" w:rsidR="00FA3709" w:rsidRDefault="00FA3709" w:rsidP="00CB1132">
      <w:pPr>
        <w:pStyle w:val="Akapitzlist"/>
        <w:spacing w:line="360" w:lineRule="auto"/>
        <w:ind w:left="426"/>
        <w:jc w:val="both"/>
      </w:pPr>
      <w:r w:rsidRPr="00CB1132">
        <w:rPr>
          <w:i/>
          <w:iCs/>
        </w:rPr>
        <w:t>Co</w:t>
      </w:r>
      <w:r>
        <w:t xml:space="preserve"> - cena brutto oferty ocenianej </w:t>
      </w:r>
    </w:p>
    <w:p w14:paraId="5BFE8E0C" w14:textId="77777777" w:rsidR="00FA3709" w:rsidRDefault="00FA3709" w:rsidP="005922B6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>
        <w:t xml:space="preserve">Jeżeli nie będzie można dokonać wyboru oferty najkorzystniejszej ze względu na to, że zostały złożone oferty o takiej samej cenie, Zamawiający wezwie Wykonawców, którzy złożyli te oferty, do złożenia w wyznaczonym terminie ofert dodatkowych. Wykonawcy w ofertach dodatkowych nie mogą zaoferować cen wyższych niż zaoferowane w złożonych ofertach. </w:t>
      </w:r>
    </w:p>
    <w:p w14:paraId="4F9C52FA" w14:textId="77777777" w:rsidR="00FA3709" w:rsidRDefault="00FA3709" w:rsidP="005922B6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>
        <w:t xml:space="preserve">Zamawiający udzieli zamówienia Wykonawcy, którzy spełni wszystkie postawione warunki oraz otrzyma największą liczbę punktów wyliczoną zgodnie ze wzorem. </w:t>
      </w:r>
    </w:p>
    <w:p w14:paraId="3B281AE2" w14:textId="77777777" w:rsidR="00FA3709" w:rsidRDefault="00FA3709" w:rsidP="005922B6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>
        <w:t xml:space="preserve">Wykonawca powinien ująć w Cenie oferty podanej w Formularzu Ofertowym całkowite koszty wraz ze swoim narzutem związane z realizacją przedmiotu zamówienia (w tym koszty osobowe, materiałowe, robocizny, licencyjne, gwarancyjne i inne, jeśli występują). </w:t>
      </w:r>
    </w:p>
    <w:p w14:paraId="0C9C36AF" w14:textId="51F9F93A" w:rsidR="00FA3709" w:rsidRDefault="00FA3709" w:rsidP="005922B6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>
        <w:t xml:space="preserve">Cena oferty powinna być wyrażona w złotych polskich (PLN) z dokładnością do 1 grosza, </w:t>
      </w:r>
      <w:r w:rsidR="00EF15AA">
        <w:br/>
      </w:r>
      <w:r>
        <w:t xml:space="preserve">tj. dwóch miejsc po przecinku i obejmować całkowity koszt wykonania zamówienia. Wyliczenia zaokrągleń winno być dokonane zgodnie z zasadami przybliżeń dziesiętnych. </w:t>
      </w:r>
    </w:p>
    <w:p w14:paraId="5FEA7E3C" w14:textId="7DDB01A1" w:rsidR="00FA3709" w:rsidRDefault="00FA3709" w:rsidP="005922B6">
      <w:pPr>
        <w:pStyle w:val="Akapitzlist"/>
        <w:numPr>
          <w:ilvl w:val="0"/>
          <w:numId w:val="13"/>
        </w:numPr>
        <w:spacing w:line="360" w:lineRule="auto"/>
        <w:ind w:left="426"/>
        <w:jc w:val="both"/>
      </w:pPr>
      <w:r>
        <w:t xml:space="preserve">Jeżeli złożona oferta, której wybór prowadzić będzie do powstania obowiązki podatkowego Zamawiającego zgodnie z przepisami o podatku od towarów i usług w zakresie dotyczącym wewnątrzwspólnotowego nabycia towarów, Zamawiający w celu oceny takiej oferty doliczy </w:t>
      </w:r>
      <w:r w:rsidR="00EF15AA">
        <w:br/>
      </w:r>
      <w:r>
        <w:t xml:space="preserve">do przedstawionej w niej ceny podatek od towarów i usług, który miałby obowiązek wpłacić zgodnie z obowiązującymi przepisami. </w:t>
      </w:r>
    </w:p>
    <w:p w14:paraId="41F9B982" w14:textId="050AABAA" w:rsidR="00FA3709" w:rsidRDefault="00FA3709" w:rsidP="0066290C">
      <w:pPr>
        <w:pStyle w:val="Nagwek1"/>
      </w:pPr>
      <w:bookmarkStart w:id="34" w:name="_Toc211406737"/>
      <w:r>
        <w:t>Kary umowne</w:t>
      </w:r>
      <w:bookmarkEnd w:id="34"/>
    </w:p>
    <w:p w14:paraId="244E97C8" w14:textId="1310605E" w:rsidR="00FA3709" w:rsidRDefault="00FA3709" w:rsidP="0066290C">
      <w:pPr>
        <w:spacing w:line="360" w:lineRule="auto"/>
        <w:jc w:val="both"/>
      </w:pPr>
      <w:r>
        <w:t>Wykonawca zobowiązany jest do zapłaty Zamawiającemu kar umownych z tytułu:</w:t>
      </w:r>
    </w:p>
    <w:p w14:paraId="7621882E" w14:textId="1D53BE4E" w:rsidR="00FA3709" w:rsidRDefault="0052779B" w:rsidP="005922B6">
      <w:pPr>
        <w:pStyle w:val="Akapitzlist"/>
        <w:numPr>
          <w:ilvl w:val="0"/>
          <w:numId w:val="7"/>
        </w:numPr>
        <w:spacing w:line="360" w:lineRule="auto"/>
        <w:ind w:left="426"/>
        <w:jc w:val="both"/>
      </w:pPr>
      <w:r>
        <w:t>o</w:t>
      </w:r>
      <w:r w:rsidR="00FA3709">
        <w:t xml:space="preserve">dstąpienia od umowy przez którąkolwiek ze stron z przyczyn leżących po stronie Wykonawcy, w wysokości 5% wynagrodzenia umownego netto, </w:t>
      </w:r>
    </w:p>
    <w:p w14:paraId="7F723336" w14:textId="3D88454A" w:rsidR="00FA3709" w:rsidRDefault="00FA3709" w:rsidP="005922B6">
      <w:pPr>
        <w:pStyle w:val="Akapitzlist"/>
        <w:numPr>
          <w:ilvl w:val="0"/>
          <w:numId w:val="7"/>
        </w:numPr>
        <w:spacing w:line="360" w:lineRule="auto"/>
        <w:ind w:left="426"/>
        <w:jc w:val="both"/>
      </w:pPr>
      <w:r>
        <w:t>zwłoki w</w:t>
      </w:r>
      <w:r w:rsidR="00EF15AA">
        <w:t xml:space="preserve">e wprowadzaniu zmian </w:t>
      </w:r>
      <w:r>
        <w:t>w terminie, o którym mowa w pkt 5c, w wysokości 500 zł za każdy dzień zwłoki</w:t>
      </w:r>
      <w:r w:rsidR="00692561">
        <w:t>.</w:t>
      </w:r>
    </w:p>
    <w:p w14:paraId="7E036CAB" w14:textId="41A48B1E" w:rsidR="00FA3709" w:rsidRDefault="00FA3709" w:rsidP="0066290C">
      <w:pPr>
        <w:pStyle w:val="Nagwek1"/>
      </w:pPr>
      <w:bookmarkStart w:id="35" w:name="_Toc211406738"/>
      <w:r>
        <w:t>Odstąpienie od umowy</w:t>
      </w:r>
      <w:bookmarkEnd w:id="35"/>
      <w:r>
        <w:t xml:space="preserve"> </w:t>
      </w:r>
    </w:p>
    <w:p w14:paraId="646CE144" w14:textId="5B3A15CD" w:rsidR="00FA3709" w:rsidRDefault="00FA3709" w:rsidP="005922B6">
      <w:pPr>
        <w:pStyle w:val="Akapitzlist"/>
        <w:numPr>
          <w:ilvl w:val="0"/>
          <w:numId w:val="15"/>
        </w:numPr>
        <w:spacing w:line="360" w:lineRule="auto"/>
        <w:ind w:left="426"/>
        <w:jc w:val="both"/>
      </w:pPr>
      <w:r>
        <w:t xml:space="preserve">Zamawiającemu przysługuje prawo odstąpienia od umowy, gdy: </w:t>
      </w:r>
    </w:p>
    <w:p w14:paraId="5A014C3F" w14:textId="183E1E23" w:rsidR="00B73FEB" w:rsidRDefault="00FA3709" w:rsidP="005922B6">
      <w:pPr>
        <w:pStyle w:val="Akapitzlist"/>
        <w:numPr>
          <w:ilvl w:val="0"/>
          <w:numId w:val="14"/>
        </w:numPr>
        <w:spacing w:line="360" w:lineRule="auto"/>
        <w:ind w:left="426"/>
        <w:jc w:val="both"/>
      </w:pPr>
      <w:r>
        <w:lastRenderedPageBreak/>
        <w:t>Wykonawca nie rozpoczął wykonania obowiązków wynikających z zapisów umowy lub OPZ lub przerwał ich wykonywanie, na okres dłuższy niż 14 dni</w:t>
      </w:r>
      <w:r w:rsidR="00B73FEB">
        <w:t>,</w:t>
      </w:r>
    </w:p>
    <w:p w14:paraId="7D0DFDB1" w14:textId="2EE9CA44" w:rsidR="00FA3709" w:rsidRDefault="00FA3709" w:rsidP="005922B6">
      <w:pPr>
        <w:pStyle w:val="Akapitzlist"/>
        <w:numPr>
          <w:ilvl w:val="0"/>
          <w:numId w:val="14"/>
        </w:numPr>
        <w:spacing w:line="360" w:lineRule="auto"/>
        <w:ind w:left="426"/>
        <w:jc w:val="both"/>
      </w:pPr>
      <w:r>
        <w:t xml:space="preserve">jeżeli Wykonawca wykonuje swoje obowiązki w sposób nienależyty i pomimo wezwania Zamawiającego nie nastąpiła poprawa w wykonywaniu tych obowiązków, </w:t>
      </w:r>
    </w:p>
    <w:p w14:paraId="1CCA787F" w14:textId="339FB503" w:rsidR="00FA3709" w:rsidRDefault="00FA3709" w:rsidP="005922B6">
      <w:pPr>
        <w:pStyle w:val="Akapitzlist"/>
        <w:numPr>
          <w:ilvl w:val="0"/>
          <w:numId w:val="14"/>
        </w:numPr>
        <w:spacing w:line="360" w:lineRule="auto"/>
        <w:ind w:left="426"/>
        <w:jc w:val="both"/>
      </w:pPr>
      <w:r>
        <w:t xml:space="preserve">wystąpi istotna zmiana okoliczności powodująca, że wykonanie umowy nie leży w interesie publicznym, czego nie można było przewidzieć w chwili zawarcia umowy - odstąpienie od umowy w tym przypadku może nastąpić w terminie 30 dni od powzięcia wiadomości o powyższych okolicznościach. W takim wypadku Wykonawca może jedynie żądać wynagrodzenia należnego mu z tytułu części umowy wykonanej do dnia złożenia oświadczenia o odstąpieniu od umowy, </w:t>
      </w:r>
    </w:p>
    <w:p w14:paraId="1E7D6A18" w14:textId="3C5C65F3" w:rsidR="00FA3709" w:rsidRDefault="00FA3709" w:rsidP="005922B6">
      <w:pPr>
        <w:pStyle w:val="Akapitzlist"/>
        <w:numPr>
          <w:ilvl w:val="0"/>
          <w:numId w:val="14"/>
        </w:numPr>
        <w:spacing w:line="360" w:lineRule="auto"/>
        <w:ind w:left="426"/>
        <w:jc w:val="both"/>
      </w:pPr>
      <w:r>
        <w:t>w wyniku wszczętego postępowania egzekucyjnego nastąpi zajęcie majątku Wykonawcy lub jego znacznej części, tj. w takim zakresie w jakim uniemożliwi to Wykonawcy niezakłóconą realizację umów,</w:t>
      </w:r>
    </w:p>
    <w:p w14:paraId="62EA86B0" w14:textId="77777777" w:rsidR="00B73FEB" w:rsidRDefault="00FA3709" w:rsidP="005922B6">
      <w:pPr>
        <w:pStyle w:val="Akapitzlist"/>
        <w:numPr>
          <w:ilvl w:val="0"/>
          <w:numId w:val="14"/>
        </w:numPr>
        <w:spacing w:line="360" w:lineRule="auto"/>
        <w:ind w:left="426"/>
        <w:jc w:val="both"/>
      </w:pPr>
      <w:r>
        <w:t>otwarcia postępowania likwidacyjnego Wykonawcy.</w:t>
      </w:r>
    </w:p>
    <w:p w14:paraId="4C5BD8E9" w14:textId="56C7E0CB" w:rsidR="00FA3709" w:rsidRDefault="00FA3709" w:rsidP="005922B6">
      <w:pPr>
        <w:pStyle w:val="Akapitzlist"/>
        <w:numPr>
          <w:ilvl w:val="0"/>
          <w:numId w:val="15"/>
        </w:numPr>
        <w:spacing w:line="360" w:lineRule="auto"/>
        <w:ind w:left="426"/>
        <w:jc w:val="both"/>
      </w:pPr>
      <w:r>
        <w:t xml:space="preserve">Odstąpienie od umowy przez Zamawiającego powinno nastąpić w formie pisemnej </w:t>
      </w:r>
      <w:r w:rsidR="00742FB7">
        <w:br/>
      </w:r>
      <w:r>
        <w:t xml:space="preserve">w terminie 30 dni od daty powzięcia wiadomości o zaistnieniu okoliczności określonych </w:t>
      </w:r>
      <w:r w:rsidR="00742FB7">
        <w:br/>
      </w:r>
      <w:r>
        <w:t xml:space="preserve">w ust. 1 oraz powinno zawierać uzasadnienie. </w:t>
      </w:r>
    </w:p>
    <w:p w14:paraId="7A9D3357" w14:textId="4CDD3696" w:rsidR="00FA3709" w:rsidRDefault="00FA3709" w:rsidP="0066290C">
      <w:pPr>
        <w:pStyle w:val="Nagwek1"/>
      </w:pPr>
      <w:bookmarkStart w:id="36" w:name="_Toc211406739"/>
      <w:r>
        <w:t>Warunki płatności</w:t>
      </w:r>
      <w:bookmarkEnd w:id="36"/>
      <w:r>
        <w:t xml:space="preserve"> </w:t>
      </w:r>
    </w:p>
    <w:p w14:paraId="7BC7827E" w14:textId="14AE2BB2" w:rsidR="00FA3709" w:rsidRDefault="00FA3709" w:rsidP="005922B6">
      <w:pPr>
        <w:pStyle w:val="Akapitzlist"/>
        <w:numPr>
          <w:ilvl w:val="0"/>
          <w:numId w:val="16"/>
        </w:numPr>
        <w:spacing w:line="360" w:lineRule="auto"/>
        <w:ind w:left="426"/>
        <w:jc w:val="both"/>
      </w:pPr>
      <w:r>
        <w:t xml:space="preserve">Wynagrodzenie Wykonawcy </w:t>
      </w:r>
      <w:r w:rsidR="00824C12" w:rsidRPr="00C4387C">
        <w:rPr>
          <w:szCs w:val="20"/>
        </w:rPr>
        <w:t>będzie rozlicz</w:t>
      </w:r>
      <w:r w:rsidR="00824C12">
        <w:rPr>
          <w:szCs w:val="20"/>
        </w:rPr>
        <w:t>ane na podstawie faktur, w trzymiesięcznych okresach rozliczeniowych, na podstawie cen jednostkowych określonych w OFERCIE WYKONAWCY, na kwotę stanowiącą sumę iloczynów liczby i rodzaju zleconych do wprowadzenia i odebranych przez Zamawiającego zmian w sterownikach sygnalizacji świetlnej oraz odpowiadających im cen jednostkowych wyszczególnionych w Kosztorysie Ofertowym</w:t>
      </w:r>
      <w:r>
        <w:t xml:space="preserve">. </w:t>
      </w:r>
    </w:p>
    <w:p w14:paraId="49A8D654" w14:textId="3E903EE0" w:rsidR="00FA3709" w:rsidRDefault="00FA3709" w:rsidP="005922B6">
      <w:pPr>
        <w:pStyle w:val="Akapitzlist"/>
        <w:numPr>
          <w:ilvl w:val="0"/>
          <w:numId w:val="16"/>
        </w:numPr>
        <w:spacing w:line="360" w:lineRule="auto"/>
        <w:ind w:left="426"/>
        <w:jc w:val="both"/>
      </w:pPr>
      <w:r>
        <w:t>Faktury będą wystawiane po zakończeniu okresu rozliczeniowego, którego dotyczą.</w:t>
      </w:r>
    </w:p>
    <w:p w14:paraId="6D332E0D" w14:textId="11273D8E" w:rsidR="00FA3709" w:rsidRDefault="00FA3709" w:rsidP="005922B6">
      <w:pPr>
        <w:pStyle w:val="Akapitzlist"/>
        <w:numPr>
          <w:ilvl w:val="0"/>
          <w:numId w:val="16"/>
        </w:numPr>
        <w:spacing w:line="360" w:lineRule="auto"/>
        <w:ind w:left="426"/>
        <w:jc w:val="both"/>
      </w:pPr>
      <w:r>
        <w:t xml:space="preserve">Wypłata wynagrodzenia w danym okresie rozliczeniowym nastąpi przelewem na rachunek Wykonawcy w terminie do 30 dni od daty prawidłowo wystawionej faktur za okres rozliczeniowy na konto wskazane w umowie, pod warunkiem dostarczenia faktury </w:t>
      </w:r>
      <w:r w:rsidR="00883040">
        <w:br/>
      </w:r>
      <w:r>
        <w:t xml:space="preserve">do siedziby Zamawiającego w terminie do 7 dni od jej wystawienia. </w:t>
      </w:r>
    </w:p>
    <w:p w14:paraId="5F7AAB3F" w14:textId="77777777" w:rsidR="00FA3709" w:rsidRDefault="00FA3709" w:rsidP="005922B6">
      <w:pPr>
        <w:pStyle w:val="Akapitzlist"/>
        <w:numPr>
          <w:ilvl w:val="0"/>
          <w:numId w:val="16"/>
        </w:numPr>
        <w:spacing w:line="360" w:lineRule="auto"/>
        <w:ind w:left="426"/>
        <w:jc w:val="both"/>
      </w:pPr>
      <w:r>
        <w:t xml:space="preserve">Jeżeli Wykonawca przekroczy 7 dniowy termin na dostarczenie faktury Zamawiający wypłaci wynagrodzenie Wykonawcy w terminie do 30 dni od daty otrzymania prawidłowo wystawionej faktury. </w:t>
      </w:r>
    </w:p>
    <w:p w14:paraId="34C1104A" w14:textId="000879EA" w:rsidR="00FA3709" w:rsidRPr="00FA3709" w:rsidRDefault="00FA3709" w:rsidP="005922B6">
      <w:pPr>
        <w:pStyle w:val="Akapitzlist"/>
        <w:numPr>
          <w:ilvl w:val="0"/>
          <w:numId w:val="16"/>
        </w:numPr>
        <w:spacing w:line="360" w:lineRule="auto"/>
        <w:ind w:left="426"/>
        <w:jc w:val="both"/>
      </w:pPr>
      <w:r>
        <w:t>Za datę realizacji płatności uważa się datę, w którym Zamawiający wydał swojemu bankowi dyspozycję polecenia przelewu pieniędzy na konto Wykonawcy</w:t>
      </w:r>
    </w:p>
    <w:sectPr w:rsidR="00FA3709" w:rsidRPr="00FA3709" w:rsidSect="00D23642">
      <w:headerReference w:type="default" r:id="rId10"/>
      <w:footerReference w:type="default" r:id="rId11"/>
      <w:footerReference w:type="first" r:id="rId12"/>
      <w:pgSz w:w="11906" w:h="16838"/>
      <w:pgMar w:top="1327" w:right="851" w:bottom="1134" w:left="1418" w:header="567" w:footer="8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96C3A" w14:textId="77777777" w:rsidR="00AE7D1E" w:rsidRDefault="00AE7D1E" w:rsidP="00D21D83">
      <w:pPr>
        <w:spacing w:after="0" w:line="240" w:lineRule="auto"/>
      </w:pPr>
      <w:r>
        <w:separator/>
      </w:r>
    </w:p>
  </w:endnote>
  <w:endnote w:type="continuationSeparator" w:id="0">
    <w:p w14:paraId="3D110156" w14:textId="77777777" w:rsidR="00AE7D1E" w:rsidRDefault="00AE7D1E" w:rsidP="00D2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791919"/>
      <w:docPartObj>
        <w:docPartGallery w:val="Page Numbers (Bottom of Page)"/>
        <w:docPartUnique/>
      </w:docPartObj>
    </w:sdtPr>
    <w:sdtContent>
      <w:p w14:paraId="4CC5704F" w14:textId="7AB5F8C0" w:rsidR="00AB3DD8" w:rsidRDefault="00AB3DD8" w:rsidP="00D85830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C40F0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DC3D" w14:textId="25BA8A95" w:rsidR="00AB3DD8" w:rsidRPr="00C82AFB" w:rsidRDefault="00AB3DD8" w:rsidP="00FE1EA8">
    <w:pPr>
      <w:pStyle w:val="Stopka"/>
      <w:jc w:val="center"/>
      <w:rPr>
        <w:sz w:val="24"/>
        <w:szCs w:val="24"/>
      </w:rPr>
    </w:pPr>
    <w:r w:rsidRPr="00C82AFB">
      <w:rPr>
        <w:sz w:val="24"/>
        <w:szCs w:val="24"/>
      </w:rPr>
      <w:t xml:space="preserve">Łódź, </w:t>
    </w:r>
    <w:r w:rsidR="000B1D1E">
      <w:rPr>
        <w:sz w:val="24"/>
        <w:szCs w:val="24"/>
      </w:rPr>
      <w:t>październik</w:t>
    </w:r>
    <w:r w:rsidRPr="00C82AFB">
      <w:rPr>
        <w:sz w:val="24"/>
        <w:szCs w:val="24"/>
      </w:rPr>
      <w:t xml:space="preserve">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3CE87" w14:textId="77777777" w:rsidR="00AE7D1E" w:rsidRDefault="00AE7D1E" w:rsidP="00D21D83">
      <w:pPr>
        <w:spacing w:after="0" w:line="240" w:lineRule="auto"/>
      </w:pPr>
      <w:r>
        <w:separator/>
      </w:r>
    </w:p>
  </w:footnote>
  <w:footnote w:type="continuationSeparator" w:id="0">
    <w:p w14:paraId="1486D3EB" w14:textId="77777777" w:rsidR="00AE7D1E" w:rsidRDefault="00AE7D1E" w:rsidP="00D21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3F216" w14:textId="04E8FA85" w:rsidR="00AB3DD8" w:rsidRPr="00AB3DD8" w:rsidRDefault="00AB3DD8" w:rsidP="00AB3DD8">
    <w:pPr>
      <w:pStyle w:val="Nagwek"/>
      <w:jc w:val="center"/>
      <w:rPr>
        <w:rFonts w:cs="Arial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793FDB" wp14:editId="2122166F">
              <wp:simplePos x="0" y="0"/>
              <wp:positionH relativeFrom="column">
                <wp:posOffset>-76835</wp:posOffset>
              </wp:positionH>
              <wp:positionV relativeFrom="paragraph">
                <wp:posOffset>364490</wp:posOffset>
              </wp:positionV>
              <wp:extent cx="6300000" cy="0"/>
              <wp:effectExtent l="0" t="0" r="0" b="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30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line w14:anchorId="551EA764"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6.05pt,28.7pt" to="490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D9AzAEAANgDAAAOAAAAZHJzL2Uyb0RvYy54bWysU02P0zAQvSPxHyzfadJltUJR0z3sCi4r&#10;qFj4AV7HbqzaHstjmpQbB/4Z/C/GThOWDyGEyGEke96beW882VyPzrKjimjAt3y9qjlTXkJn/L7l&#10;79+9fPaCM0zCd8KCVy0/KeTX26dPNkNo1AX0YDsVGRXx2Ayh5X1KoakqlL1yAlcQlKekhuhEomPc&#10;V10UA1V3trqo66tqgNiFCFIh0u3tlOTbUl9rJdMbrVElZltO2lKJscSHHKvtRjT7KEJv5FmG+AcV&#10;ThhPTZdStyIJ9iGaX0o5IyMg6LSS4CrQ2khVPJCbdf2Tm/teBFW80HAwLGPC/1dWvj7uIjNdyy85&#10;88LRE3399OWz/OjNgdFcMYE13sBwYpd5WEPAhjg3fhezXTn6+3AH8oCUq35I5gOGCTbq6DKc/LKx&#10;DP+0DF+NiUm6vHpe548zOecq0czEEDG9UuBIEtIbkqQ8F9GI4x2m3Fo0M+SsY2pdRKSTVRls/Vul&#10;ySs1Wxd22TJ1YyM7CtqP7rDOFqlWQWaKNtYupPrPpDM201TZvL8lLujSEXxaiM54iL/rmsZZqp7w&#10;s+vJa7b9AN1pF+dnofUpzs6rnvfz8bnQv/+Q228AAAD//wMAUEsDBBQABgAIAAAAIQDjg24q3gAA&#10;AAkBAAAPAAAAZHJzL2Rvd25yZXYueG1sTI9NT4QwEIbvJv6HZky87RY2KixL2Rg/TnpA9OCxS0cg&#10;S6eEdgH99Y7xoMeZefLO8+b7xfZiwtF3jhTE6wgEUu1MR42Ct9fHVQrCB01G945QwSd62BfnZ7nO&#10;jJvpBacqNIJDyGdaQRvCkEnp6xat9ms3IPHtw41WBx7HRppRzxxue7mJohtpdUf8odUD3rVYH6uT&#10;VZA8PFXlMN8/f5UykWU5uZAe35W6vFhudyACLuEPhh99VoeCnQ7uRMaLXsEq3sSMKrhOrkAwsE0j&#10;Lnf4Xcgil/8bFN8AAAD//wMAUEsBAi0AFAAGAAgAAAAhALaDOJL+AAAA4QEAABMAAAAAAAAAAAAA&#10;AAAAAAAAAFtDb250ZW50X1R5cGVzXS54bWxQSwECLQAUAAYACAAAACEAOP0h/9YAAACUAQAACwAA&#10;AAAAAAAAAAAAAAAvAQAAX3JlbHMvLnJlbHNQSwECLQAUAAYACAAAACEAe7Q/QMwBAADYAwAADgAA&#10;AAAAAAAAAAAAAAAuAgAAZHJzL2Uyb0RvYy54bWxQSwECLQAUAAYACAAAACEA44NuKt4AAAAJAQAA&#10;DwAAAAAAAAAAAAAAAAAmBAAAZHJzL2Rvd25yZXYueG1sUEsFBgAAAAAEAAQA8wAAADEFAAAAAA==&#10;" strokecolor="black [3040]">
              <o:lock v:ext="edit" shapetype="f"/>
            </v:line>
          </w:pict>
        </mc:Fallback>
      </mc:AlternateContent>
    </w:r>
    <w:r w:rsidR="00FF1154" w:rsidRPr="00FF1154">
      <w:t xml:space="preserve"> </w:t>
    </w:r>
    <w:r w:rsidR="00FF1154" w:rsidRPr="00FF1154">
      <w:rPr>
        <w:rFonts w:cs="Arial"/>
      </w:rPr>
      <w:t xml:space="preserve">Wprowadzanie zmian w </w:t>
    </w:r>
    <w:r w:rsidR="00C07BAC">
      <w:rPr>
        <w:rFonts w:cs="Arial"/>
      </w:rPr>
      <w:t xml:space="preserve">pracy </w:t>
    </w:r>
    <w:r w:rsidR="00FF1154" w:rsidRPr="00FF1154">
      <w:rPr>
        <w:rFonts w:cs="Arial"/>
      </w:rPr>
      <w:t>sterownik</w:t>
    </w:r>
    <w:r w:rsidR="00C07BAC">
      <w:rPr>
        <w:rFonts w:cs="Arial"/>
      </w:rPr>
      <w:t>ów</w:t>
    </w:r>
    <w:r w:rsidR="00FF1154" w:rsidRPr="00FF1154">
      <w:rPr>
        <w:rFonts w:cs="Arial"/>
      </w:rPr>
      <w:t xml:space="preserve"> sygnalizacji świetlnej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2780"/>
    <w:multiLevelType w:val="hybridMultilevel"/>
    <w:tmpl w:val="34169A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973"/>
    <w:multiLevelType w:val="hybridMultilevel"/>
    <w:tmpl w:val="C5DAB6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02588"/>
    <w:multiLevelType w:val="hybridMultilevel"/>
    <w:tmpl w:val="1D940B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C03C3"/>
    <w:multiLevelType w:val="hybridMultilevel"/>
    <w:tmpl w:val="E2A695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64AD7"/>
    <w:multiLevelType w:val="hybridMultilevel"/>
    <w:tmpl w:val="D9702D76"/>
    <w:lvl w:ilvl="0" w:tplc="6F78D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C349E4"/>
    <w:multiLevelType w:val="hybridMultilevel"/>
    <w:tmpl w:val="06926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961DB"/>
    <w:multiLevelType w:val="hybridMultilevel"/>
    <w:tmpl w:val="BEDA2602"/>
    <w:lvl w:ilvl="0" w:tplc="6F78D4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1704C90"/>
    <w:multiLevelType w:val="hybridMultilevel"/>
    <w:tmpl w:val="E3085D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F1438"/>
    <w:multiLevelType w:val="hybridMultilevel"/>
    <w:tmpl w:val="C2EA0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3B50"/>
    <w:multiLevelType w:val="hybridMultilevel"/>
    <w:tmpl w:val="3EA8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C7899"/>
    <w:multiLevelType w:val="multilevel"/>
    <w:tmpl w:val="52DE6D82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isLgl/>
      <w:lvlText w:val="%1.%2."/>
      <w:lvlJc w:val="left"/>
      <w:pPr>
        <w:ind w:left="1080" w:hanging="72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1" w15:restartNumberingAfterBreak="0">
    <w:nsid w:val="49BD1A36"/>
    <w:multiLevelType w:val="hybridMultilevel"/>
    <w:tmpl w:val="98045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47E51"/>
    <w:multiLevelType w:val="hybridMultilevel"/>
    <w:tmpl w:val="2FA41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C45DB"/>
    <w:multiLevelType w:val="hybridMultilevel"/>
    <w:tmpl w:val="A4F84C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50627"/>
    <w:multiLevelType w:val="hybridMultilevel"/>
    <w:tmpl w:val="6082BD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00BB7"/>
    <w:multiLevelType w:val="hybridMultilevel"/>
    <w:tmpl w:val="36E0BC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8153215">
    <w:abstractNumId w:val="10"/>
  </w:num>
  <w:num w:numId="2" w16cid:durableId="380328650">
    <w:abstractNumId w:val="11"/>
  </w:num>
  <w:num w:numId="3" w16cid:durableId="1587374839">
    <w:abstractNumId w:val="4"/>
  </w:num>
  <w:num w:numId="4" w16cid:durableId="40521065">
    <w:abstractNumId w:val="2"/>
  </w:num>
  <w:num w:numId="5" w16cid:durableId="527446403">
    <w:abstractNumId w:val="7"/>
  </w:num>
  <w:num w:numId="6" w16cid:durableId="300430494">
    <w:abstractNumId w:val="6"/>
  </w:num>
  <w:num w:numId="7" w16cid:durableId="108748329">
    <w:abstractNumId w:val="15"/>
  </w:num>
  <w:num w:numId="8" w16cid:durableId="2041976422">
    <w:abstractNumId w:val="1"/>
  </w:num>
  <w:num w:numId="9" w16cid:durableId="1258295909">
    <w:abstractNumId w:val="14"/>
  </w:num>
  <w:num w:numId="10" w16cid:durableId="352803956">
    <w:abstractNumId w:val="13"/>
  </w:num>
  <w:num w:numId="11" w16cid:durableId="669023080">
    <w:abstractNumId w:val="8"/>
  </w:num>
  <w:num w:numId="12" w16cid:durableId="1262303089">
    <w:abstractNumId w:val="0"/>
  </w:num>
  <w:num w:numId="13" w16cid:durableId="2140605061">
    <w:abstractNumId w:val="9"/>
  </w:num>
  <w:num w:numId="14" w16cid:durableId="295179983">
    <w:abstractNumId w:val="5"/>
  </w:num>
  <w:num w:numId="15" w16cid:durableId="776409766">
    <w:abstractNumId w:val="12"/>
  </w:num>
  <w:num w:numId="16" w16cid:durableId="126630325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778"/>
    <w:rsid w:val="0000002A"/>
    <w:rsid w:val="0000249E"/>
    <w:rsid w:val="00004499"/>
    <w:rsid w:val="00004CB0"/>
    <w:rsid w:val="000054FA"/>
    <w:rsid w:val="00006033"/>
    <w:rsid w:val="000064B1"/>
    <w:rsid w:val="00010053"/>
    <w:rsid w:val="0001055E"/>
    <w:rsid w:val="00011694"/>
    <w:rsid w:val="00011EA7"/>
    <w:rsid w:val="00015214"/>
    <w:rsid w:val="00017C8E"/>
    <w:rsid w:val="00024781"/>
    <w:rsid w:val="00025165"/>
    <w:rsid w:val="00027310"/>
    <w:rsid w:val="00031313"/>
    <w:rsid w:val="0003190E"/>
    <w:rsid w:val="0003502E"/>
    <w:rsid w:val="000351A1"/>
    <w:rsid w:val="00036256"/>
    <w:rsid w:val="00040017"/>
    <w:rsid w:val="00040FD3"/>
    <w:rsid w:val="00043031"/>
    <w:rsid w:val="000459A4"/>
    <w:rsid w:val="00045ED7"/>
    <w:rsid w:val="00046057"/>
    <w:rsid w:val="000466B8"/>
    <w:rsid w:val="00046C9C"/>
    <w:rsid w:val="00047F1F"/>
    <w:rsid w:val="000512E3"/>
    <w:rsid w:val="00052C16"/>
    <w:rsid w:val="00053E52"/>
    <w:rsid w:val="0005585D"/>
    <w:rsid w:val="0006350C"/>
    <w:rsid w:val="00063859"/>
    <w:rsid w:val="00063CD8"/>
    <w:rsid w:val="000647AE"/>
    <w:rsid w:val="00064ACD"/>
    <w:rsid w:val="00065C6F"/>
    <w:rsid w:val="00067DD2"/>
    <w:rsid w:val="00070228"/>
    <w:rsid w:val="00072F29"/>
    <w:rsid w:val="0008444B"/>
    <w:rsid w:val="00084D49"/>
    <w:rsid w:val="00085094"/>
    <w:rsid w:val="000862E9"/>
    <w:rsid w:val="00087AF1"/>
    <w:rsid w:val="0009009B"/>
    <w:rsid w:val="0009060C"/>
    <w:rsid w:val="00091BA4"/>
    <w:rsid w:val="0009260C"/>
    <w:rsid w:val="000929DC"/>
    <w:rsid w:val="00092A84"/>
    <w:rsid w:val="00092DC8"/>
    <w:rsid w:val="00096230"/>
    <w:rsid w:val="00096AC4"/>
    <w:rsid w:val="000A32C1"/>
    <w:rsid w:val="000A38F4"/>
    <w:rsid w:val="000A54BF"/>
    <w:rsid w:val="000A62F1"/>
    <w:rsid w:val="000A6343"/>
    <w:rsid w:val="000A7CA0"/>
    <w:rsid w:val="000B11D9"/>
    <w:rsid w:val="000B1D1E"/>
    <w:rsid w:val="000B46B0"/>
    <w:rsid w:val="000C0811"/>
    <w:rsid w:val="000C2125"/>
    <w:rsid w:val="000C3AB1"/>
    <w:rsid w:val="000C65A2"/>
    <w:rsid w:val="000D1AB1"/>
    <w:rsid w:val="000D30BA"/>
    <w:rsid w:val="000D32C5"/>
    <w:rsid w:val="000D3829"/>
    <w:rsid w:val="000D3C41"/>
    <w:rsid w:val="000D48FF"/>
    <w:rsid w:val="000D4A0B"/>
    <w:rsid w:val="000D4E36"/>
    <w:rsid w:val="000D6367"/>
    <w:rsid w:val="000D740B"/>
    <w:rsid w:val="000D77CC"/>
    <w:rsid w:val="000D7DEE"/>
    <w:rsid w:val="000E08ED"/>
    <w:rsid w:val="000E11D1"/>
    <w:rsid w:val="000E1C80"/>
    <w:rsid w:val="000E2A61"/>
    <w:rsid w:val="000E3CC1"/>
    <w:rsid w:val="000F03B6"/>
    <w:rsid w:val="000F08EC"/>
    <w:rsid w:val="000F0E1D"/>
    <w:rsid w:val="000F13A7"/>
    <w:rsid w:val="000F2331"/>
    <w:rsid w:val="000F4BF1"/>
    <w:rsid w:val="000F6010"/>
    <w:rsid w:val="00101027"/>
    <w:rsid w:val="00101BB9"/>
    <w:rsid w:val="00104824"/>
    <w:rsid w:val="0010652E"/>
    <w:rsid w:val="001121E3"/>
    <w:rsid w:val="00112F65"/>
    <w:rsid w:val="001131E6"/>
    <w:rsid w:val="00116AFF"/>
    <w:rsid w:val="00117BB7"/>
    <w:rsid w:val="0012039B"/>
    <w:rsid w:val="001226B1"/>
    <w:rsid w:val="00123A61"/>
    <w:rsid w:val="00123C98"/>
    <w:rsid w:val="00123CB4"/>
    <w:rsid w:val="00124B4B"/>
    <w:rsid w:val="00126F82"/>
    <w:rsid w:val="001331A2"/>
    <w:rsid w:val="0013484D"/>
    <w:rsid w:val="00134926"/>
    <w:rsid w:val="00137060"/>
    <w:rsid w:val="00137A0D"/>
    <w:rsid w:val="001474D8"/>
    <w:rsid w:val="00150B87"/>
    <w:rsid w:val="00151910"/>
    <w:rsid w:val="00152C5B"/>
    <w:rsid w:val="001539EA"/>
    <w:rsid w:val="00154092"/>
    <w:rsid w:val="00157984"/>
    <w:rsid w:val="00157F0F"/>
    <w:rsid w:val="00162604"/>
    <w:rsid w:val="00162ADA"/>
    <w:rsid w:val="0016319C"/>
    <w:rsid w:val="00163E31"/>
    <w:rsid w:val="0016430A"/>
    <w:rsid w:val="001655F5"/>
    <w:rsid w:val="001657EA"/>
    <w:rsid w:val="00165E4E"/>
    <w:rsid w:val="00166363"/>
    <w:rsid w:val="00167D17"/>
    <w:rsid w:val="00170C65"/>
    <w:rsid w:val="00176FD4"/>
    <w:rsid w:val="00180B48"/>
    <w:rsid w:val="00180C51"/>
    <w:rsid w:val="00181403"/>
    <w:rsid w:val="0018591B"/>
    <w:rsid w:val="00185AC9"/>
    <w:rsid w:val="00187B39"/>
    <w:rsid w:val="0019128E"/>
    <w:rsid w:val="00191A1D"/>
    <w:rsid w:val="00196303"/>
    <w:rsid w:val="001963CD"/>
    <w:rsid w:val="00197C11"/>
    <w:rsid w:val="001A7A94"/>
    <w:rsid w:val="001B0898"/>
    <w:rsid w:val="001B2727"/>
    <w:rsid w:val="001B38D5"/>
    <w:rsid w:val="001B7401"/>
    <w:rsid w:val="001B771F"/>
    <w:rsid w:val="001C1E64"/>
    <w:rsid w:val="001C3AF6"/>
    <w:rsid w:val="001C40F0"/>
    <w:rsid w:val="001C4184"/>
    <w:rsid w:val="001C42F4"/>
    <w:rsid w:val="001C5CD9"/>
    <w:rsid w:val="001D0103"/>
    <w:rsid w:val="001D020F"/>
    <w:rsid w:val="001D05BA"/>
    <w:rsid w:val="001D2D49"/>
    <w:rsid w:val="001D3A42"/>
    <w:rsid w:val="001D455F"/>
    <w:rsid w:val="001D4A35"/>
    <w:rsid w:val="001D4FC5"/>
    <w:rsid w:val="001E2829"/>
    <w:rsid w:val="001E53BC"/>
    <w:rsid w:val="001E6BDA"/>
    <w:rsid w:val="001E7A63"/>
    <w:rsid w:val="001F0A6B"/>
    <w:rsid w:val="001F13B5"/>
    <w:rsid w:val="001F2EE0"/>
    <w:rsid w:val="001F3BD7"/>
    <w:rsid w:val="001F6CBB"/>
    <w:rsid w:val="001F7E69"/>
    <w:rsid w:val="00211C3C"/>
    <w:rsid w:val="00213D5E"/>
    <w:rsid w:val="002167DE"/>
    <w:rsid w:val="002179D6"/>
    <w:rsid w:val="002202D9"/>
    <w:rsid w:val="00221CA6"/>
    <w:rsid w:val="00223DED"/>
    <w:rsid w:val="00223E6C"/>
    <w:rsid w:val="00227781"/>
    <w:rsid w:val="00231B8F"/>
    <w:rsid w:val="002323F5"/>
    <w:rsid w:val="002326B6"/>
    <w:rsid w:val="00233BC5"/>
    <w:rsid w:val="00234822"/>
    <w:rsid w:val="00236686"/>
    <w:rsid w:val="0023795A"/>
    <w:rsid w:val="00243A44"/>
    <w:rsid w:val="00252400"/>
    <w:rsid w:val="00252EE2"/>
    <w:rsid w:val="00254D96"/>
    <w:rsid w:val="002561E7"/>
    <w:rsid w:val="002578CC"/>
    <w:rsid w:val="002600E7"/>
    <w:rsid w:val="0026073B"/>
    <w:rsid w:val="002625B3"/>
    <w:rsid w:val="002634C4"/>
    <w:rsid w:val="00266169"/>
    <w:rsid w:val="00267D47"/>
    <w:rsid w:val="00267FC0"/>
    <w:rsid w:val="0027080C"/>
    <w:rsid w:val="00270AFC"/>
    <w:rsid w:val="00271193"/>
    <w:rsid w:val="002713C2"/>
    <w:rsid w:val="00271DAE"/>
    <w:rsid w:val="00273C27"/>
    <w:rsid w:val="00275E4B"/>
    <w:rsid w:val="0027678D"/>
    <w:rsid w:val="00277E27"/>
    <w:rsid w:val="00280905"/>
    <w:rsid w:val="00284E29"/>
    <w:rsid w:val="00284F20"/>
    <w:rsid w:val="00286743"/>
    <w:rsid w:val="00287D07"/>
    <w:rsid w:val="002902EC"/>
    <w:rsid w:val="002935E9"/>
    <w:rsid w:val="0029499E"/>
    <w:rsid w:val="00294BC9"/>
    <w:rsid w:val="002A083E"/>
    <w:rsid w:val="002A4FB1"/>
    <w:rsid w:val="002A7229"/>
    <w:rsid w:val="002B081B"/>
    <w:rsid w:val="002B0DC3"/>
    <w:rsid w:val="002B21F6"/>
    <w:rsid w:val="002B2A4F"/>
    <w:rsid w:val="002B672A"/>
    <w:rsid w:val="002C11E9"/>
    <w:rsid w:val="002C1398"/>
    <w:rsid w:val="002C172E"/>
    <w:rsid w:val="002C44D5"/>
    <w:rsid w:val="002C528A"/>
    <w:rsid w:val="002C625C"/>
    <w:rsid w:val="002C67CE"/>
    <w:rsid w:val="002C74A4"/>
    <w:rsid w:val="002D191D"/>
    <w:rsid w:val="002D32FE"/>
    <w:rsid w:val="002D556F"/>
    <w:rsid w:val="002D5AB6"/>
    <w:rsid w:val="002D7A74"/>
    <w:rsid w:val="002E0240"/>
    <w:rsid w:val="002E0B4C"/>
    <w:rsid w:val="002E13CA"/>
    <w:rsid w:val="002E4148"/>
    <w:rsid w:val="002E6898"/>
    <w:rsid w:val="002F07DA"/>
    <w:rsid w:val="002F2A48"/>
    <w:rsid w:val="002F314B"/>
    <w:rsid w:val="002F3708"/>
    <w:rsid w:val="002F3780"/>
    <w:rsid w:val="002F3ED5"/>
    <w:rsid w:val="002F45A6"/>
    <w:rsid w:val="002F4D5C"/>
    <w:rsid w:val="002F6EA3"/>
    <w:rsid w:val="00300184"/>
    <w:rsid w:val="00305406"/>
    <w:rsid w:val="00305F6D"/>
    <w:rsid w:val="00307244"/>
    <w:rsid w:val="003075C3"/>
    <w:rsid w:val="00307736"/>
    <w:rsid w:val="00312107"/>
    <w:rsid w:val="00312660"/>
    <w:rsid w:val="003141E2"/>
    <w:rsid w:val="00322691"/>
    <w:rsid w:val="00322C0E"/>
    <w:rsid w:val="00324BD5"/>
    <w:rsid w:val="003255D7"/>
    <w:rsid w:val="0032618A"/>
    <w:rsid w:val="003264F3"/>
    <w:rsid w:val="003276B3"/>
    <w:rsid w:val="00330B87"/>
    <w:rsid w:val="0033397A"/>
    <w:rsid w:val="003370FD"/>
    <w:rsid w:val="0034322A"/>
    <w:rsid w:val="00344213"/>
    <w:rsid w:val="003443EE"/>
    <w:rsid w:val="0034491E"/>
    <w:rsid w:val="00346EFC"/>
    <w:rsid w:val="00351374"/>
    <w:rsid w:val="00351D50"/>
    <w:rsid w:val="0035246F"/>
    <w:rsid w:val="00353296"/>
    <w:rsid w:val="00353CB4"/>
    <w:rsid w:val="00353F7B"/>
    <w:rsid w:val="0035547D"/>
    <w:rsid w:val="00361605"/>
    <w:rsid w:val="003668B9"/>
    <w:rsid w:val="00367F85"/>
    <w:rsid w:val="00371760"/>
    <w:rsid w:val="00373251"/>
    <w:rsid w:val="00373A3C"/>
    <w:rsid w:val="00373D36"/>
    <w:rsid w:val="00376834"/>
    <w:rsid w:val="00380960"/>
    <w:rsid w:val="00390941"/>
    <w:rsid w:val="00394C15"/>
    <w:rsid w:val="00394C40"/>
    <w:rsid w:val="003953D5"/>
    <w:rsid w:val="0039749F"/>
    <w:rsid w:val="003A0085"/>
    <w:rsid w:val="003A06DF"/>
    <w:rsid w:val="003A4713"/>
    <w:rsid w:val="003A49C0"/>
    <w:rsid w:val="003A5BF6"/>
    <w:rsid w:val="003B09C9"/>
    <w:rsid w:val="003B45E0"/>
    <w:rsid w:val="003B7190"/>
    <w:rsid w:val="003B7F04"/>
    <w:rsid w:val="003C17B7"/>
    <w:rsid w:val="003C180E"/>
    <w:rsid w:val="003C2438"/>
    <w:rsid w:val="003C2FC9"/>
    <w:rsid w:val="003C3355"/>
    <w:rsid w:val="003C7591"/>
    <w:rsid w:val="003C79F3"/>
    <w:rsid w:val="003D2C39"/>
    <w:rsid w:val="003D3D63"/>
    <w:rsid w:val="003D462B"/>
    <w:rsid w:val="003D5ED7"/>
    <w:rsid w:val="003D63F4"/>
    <w:rsid w:val="003D7B18"/>
    <w:rsid w:val="003E059E"/>
    <w:rsid w:val="003E4712"/>
    <w:rsid w:val="003E4B9A"/>
    <w:rsid w:val="003E4E91"/>
    <w:rsid w:val="003F0F72"/>
    <w:rsid w:val="003F3B91"/>
    <w:rsid w:val="003F43D8"/>
    <w:rsid w:val="003F6667"/>
    <w:rsid w:val="00400F09"/>
    <w:rsid w:val="00402D55"/>
    <w:rsid w:val="004033CA"/>
    <w:rsid w:val="00405708"/>
    <w:rsid w:val="00405879"/>
    <w:rsid w:val="004061AD"/>
    <w:rsid w:val="00411AD6"/>
    <w:rsid w:val="00411B22"/>
    <w:rsid w:val="00412CCB"/>
    <w:rsid w:val="00413390"/>
    <w:rsid w:val="004166A1"/>
    <w:rsid w:val="00417778"/>
    <w:rsid w:val="00423069"/>
    <w:rsid w:val="00423E6F"/>
    <w:rsid w:val="00423F3A"/>
    <w:rsid w:val="004248C9"/>
    <w:rsid w:val="00424AD2"/>
    <w:rsid w:val="004266C6"/>
    <w:rsid w:val="00426AF0"/>
    <w:rsid w:val="00426AF1"/>
    <w:rsid w:val="004274DE"/>
    <w:rsid w:val="00427622"/>
    <w:rsid w:val="00431142"/>
    <w:rsid w:val="004335BB"/>
    <w:rsid w:val="004352EB"/>
    <w:rsid w:val="00437D8C"/>
    <w:rsid w:val="00437F5F"/>
    <w:rsid w:val="004412A6"/>
    <w:rsid w:val="00443869"/>
    <w:rsid w:val="00446C47"/>
    <w:rsid w:val="00446E0D"/>
    <w:rsid w:val="00450C06"/>
    <w:rsid w:val="004543D0"/>
    <w:rsid w:val="00455732"/>
    <w:rsid w:val="004558E8"/>
    <w:rsid w:val="00456A67"/>
    <w:rsid w:val="00461851"/>
    <w:rsid w:val="00462262"/>
    <w:rsid w:val="00464A7B"/>
    <w:rsid w:val="00464BC1"/>
    <w:rsid w:val="0046542C"/>
    <w:rsid w:val="00466911"/>
    <w:rsid w:val="004678F6"/>
    <w:rsid w:val="004700F2"/>
    <w:rsid w:val="00471472"/>
    <w:rsid w:val="004715E3"/>
    <w:rsid w:val="00471EB4"/>
    <w:rsid w:val="00473051"/>
    <w:rsid w:val="00474637"/>
    <w:rsid w:val="00476A64"/>
    <w:rsid w:val="004805C7"/>
    <w:rsid w:val="00481076"/>
    <w:rsid w:val="0048216F"/>
    <w:rsid w:val="00485B42"/>
    <w:rsid w:val="00487D10"/>
    <w:rsid w:val="004906C2"/>
    <w:rsid w:val="00494C37"/>
    <w:rsid w:val="004964C4"/>
    <w:rsid w:val="004A0E2D"/>
    <w:rsid w:val="004A45A2"/>
    <w:rsid w:val="004A484A"/>
    <w:rsid w:val="004A5FD2"/>
    <w:rsid w:val="004A6356"/>
    <w:rsid w:val="004A6B89"/>
    <w:rsid w:val="004B0889"/>
    <w:rsid w:val="004B272D"/>
    <w:rsid w:val="004B695B"/>
    <w:rsid w:val="004B7681"/>
    <w:rsid w:val="004C1725"/>
    <w:rsid w:val="004C24EE"/>
    <w:rsid w:val="004C2D1A"/>
    <w:rsid w:val="004C7B49"/>
    <w:rsid w:val="004D2704"/>
    <w:rsid w:val="004D5757"/>
    <w:rsid w:val="004D5789"/>
    <w:rsid w:val="004D6618"/>
    <w:rsid w:val="004D77C8"/>
    <w:rsid w:val="004E6DE0"/>
    <w:rsid w:val="004E70E6"/>
    <w:rsid w:val="004E7BC1"/>
    <w:rsid w:val="004F5634"/>
    <w:rsid w:val="004F6B0F"/>
    <w:rsid w:val="004F7191"/>
    <w:rsid w:val="004F7D38"/>
    <w:rsid w:val="005038A7"/>
    <w:rsid w:val="00503A7E"/>
    <w:rsid w:val="00503D31"/>
    <w:rsid w:val="005040CF"/>
    <w:rsid w:val="00504B16"/>
    <w:rsid w:val="005060B0"/>
    <w:rsid w:val="0050638E"/>
    <w:rsid w:val="00507906"/>
    <w:rsid w:val="00511185"/>
    <w:rsid w:val="005113F9"/>
    <w:rsid w:val="0051349A"/>
    <w:rsid w:val="0051367A"/>
    <w:rsid w:val="00514691"/>
    <w:rsid w:val="0051599D"/>
    <w:rsid w:val="00515A95"/>
    <w:rsid w:val="005169C3"/>
    <w:rsid w:val="0052310E"/>
    <w:rsid w:val="00523AED"/>
    <w:rsid w:val="00524748"/>
    <w:rsid w:val="00524F84"/>
    <w:rsid w:val="0052779B"/>
    <w:rsid w:val="005303A9"/>
    <w:rsid w:val="005309D6"/>
    <w:rsid w:val="0053252D"/>
    <w:rsid w:val="005354EC"/>
    <w:rsid w:val="00541805"/>
    <w:rsid w:val="00542996"/>
    <w:rsid w:val="0054535F"/>
    <w:rsid w:val="00546FE9"/>
    <w:rsid w:val="005515A4"/>
    <w:rsid w:val="005532D0"/>
    <w:rsid w:val="00553A6F"/>
    <w:rsid w:val="00555A18"/>
    <w:rsid w:val="005567B1"/>
    <w:rsid w:val="00557C33"/>
    <w:rsid w:val="0056367A"/>
    <w:rsid w:val="00565A67"/>
    <w:rsid w:val="005705BA"/>
    <w:rsid w:val="00572988"/>
    <w:rsid w:val="00574222"/>
    <w:rsid w:val="00575679"/>
    <w:rsid w:val="005762ED"/>
    <w:rsid w:val="00576981"/>
    <w:rsid w:val="00576C84"/>
    <w:rsid w:val="00577590"/>
    <w:rsid w:val="00583FF9"/>
    <w:rsid w:val="00584B6D"/>
    <w:rsid w:val="00586893"/>
    <w:rsid w:val="00586E28"/>
    <w:rsid w:val="00586F23"/>
    <w:rsid w:val="00590D79"/>
    <w:rsid w:val="00590DEC"/>
    <w:rsid w:val="005922B6"/>
    <w:rsid w:val="005956BD"/>
    <w:rsid w:val="00595BD0"/>
    <w:rsid w:val="005967F9"/>
    <w:rsid w:val="00596C46"/>
    <w:rsid w:val="00597287"/>
    <w:rsid w:val="005A029F"/>
    <w:rsid w:val="005A0CE0"/>
    <w:rsid w:val="005A0E9D"/>
    <w:rsid w:val="005A2C42"/>
    <w:rsid w:val="005A2E56"/>
    <w:rsid w:val="005A2F8B"/>
    <w:rsid w:val="005A4DCC"/>
    <w:rsid w:val="005A5785"/>
    <w:rsid w:val="005A7F90"/>
    <w:rsid w:val="005B0DFD"/>
    <w:rsid w:val="005B2CD1"/>
    <w:rsid w:val="005B2E40"/>
    <w:rsid w:val="005B3E1E"/>
    <w:rsid w:val="005B4254"/>
    <w:rsid w:val="005B68A6"/>
    <w:rsid w:val="005B78E2"/>
    <w:rsid w:val="005C0016"/>
    <w:rsid w:val="005C2656"/>
    <w:rsid w:val="005C3263"/>
    <w:rsid w:val="005C4357"/>
    <w:rsid w:val="005C4494"/>
    <w:rsid w:val="005C60D9"/>
    <w:rsid w:val="005C6656"/>
    <w:rsid w:val="005C7C01"/>
    <w:rsid w:val="005D0A78"/>
    <w:rsid w:val="005D1F92"/>
    <w:rsid w:val="005D23A5"/>
    <w:rsid w:val="005D424B"/>
    <w:rsid w:val="005D5248"/>
    <w:rsid w:val="005D57C1"/>
    <w:rsid w:val="005D7092"/>
    <w:rsid w:val="005D7859"/>
    <w:rsid w:val="005E115C"/>
    <w:rsid w:val="005E39B9"/>
    <w:rsid w:val="005E6B04"/>
    <w:rsid w:val="005F13DD"/>
    <w:rsid w:val="005F66E3"/>
    <w:rsid w:val="005F6FB6"/>
    <w:rsid w:val="005F71EC"/>
    <w:rsid w:val="005F7335"/>
    <w:rsid w:val="006031E8"/>
    <w:rsid w:val="00604BE5"/>
    <w:rsid w:val="00605FD4"/>
    <w:rsid w:val="00611B33"/>
    <w:rsid w:val="00611C6F"/>
    <w:rsid w:val="00612CB3"/>
    <w:rsid w:val="00621C59"/>
    <w:rsid w:val="00622325"/>
    <w:rsid w:val="00624DB3"/>
    <w:rsid w:val="00625AD1"/>
    <w:rsid w:val="00625BED"/>
    <w:rsid w:val="0063059D"/>
    <w:rsid w:val="006305D6"/>
    <w:rsid w:val="00630BA6"/>
    <w:rsid w:val="00631250"/>
    <w:rsid w:val="006415E8"/>
    <w:rsid w:val="00642931"/>
    <w:rsid w:val="006438CA"/>
    <w:rsid w:val="00643ECA"/>
    <w:rsid w:val="00652746"/>
    <w:rsid w:val="00652CAA"/>
    <w:rsid w:val="00653E85"/>
    <w:rsid w:val="00656A59"/>
    <w:rsid w:val="00660C3B"/>
    <w:rsid w:val="0066138E"/>
    <w:rsid w:val="0066290C"/>
    <w:rsid w:val="006631CD"/>
    <w:rsid w:val="00664FAA"/>
    <w:rsid w:val="0066591B"/>
    <w:rsid w:val="00666CE7"/>
    <w:rsid w:val="00667FFB"/>
    <w:rsid w:val="00671312"/>
    <w:rsid w:val="00675574"/>
    <w:rsid w:val="0067576B"/>
    <w:rsid w:val="00675A92"/>
    <w:rsid w:val="00676158"/>
    <w:rsid w:val="00676B7E"/>
    <w:rsid w:val="006770E0"/>
    <w:rsid w:val="006802CF"/>
    <w:rsid w:val="00692561"/>
    <w:rsid w:val="00694BDB"/>
    <w:rsid w:val="0069531E"/>
    <w:rsid w:val="00696581"/>
    <w:rsid w:val="006976A9"/>
    <w:rsid w:val="006A0DC0"/>
    <w:rsid w:val="006A0E22"/>
    <w:rsid w:val="006A30FD"/>
    <w:rsid w:val="006A3EF0"/>
    <w:rsid w:val="006B0E61"/>
    <w:rsid w:val="006B3E0C"/>
    <w:rsid w:val="006B6740"/>
    <w:rsid w:val="006C0CC6"/>
    <w:rsid w:val="006C1A46"/>
    <w:rsid w:val="006C3FAE"/>
    <w:rsid w:val="006C3FCE"/>
    <w:rsid w:val="006C42AF"/>
    <w:rsid w:val="006C5792"/>
    <w:rsid w:val="006E13B1"/>
    <w:rsid w:val="006E2933"/>
    <w:rsid w:val="006E5817"/>
    <w:rsid w:val="006F014D"/>
    <w:rsid w:val="006F0718"/>
    <w:rsid w:val="006F077A"/>
    <w:rsid w:val="006F10E0"/>
    <w:rsid w:val="006F1F1A"/>
    <w:rsid w:val="006F4AFD"/>
    <w:rsid w:val="006F7925"/>
    <w:rsid w:val="00701425"/>
    <w:rsid w:val="007024BB"/>
    <w:rsid w:val="00704304"/>
    <w:rsid w:val="007046DD"/>
    <w:rsid w:val="007048B7"/>
    <w:rsid w:val="0070586C"/>
    <w:rsid w:val="00706269"/>
    <w:rsid w:val="00710EF0"/>
    <w:rsid w:val="0071263F"/>
    <w:rsid w:val="00716937"/>
    <w:rsid w:val="00716A74"/>
    <w:rsid w:val="00716E86"/>
    <w:rsid w:val="00717403"/>
    <w:rsid w:val="00717936"/>
    <w:rsid w:val="00723168"/>
    <w:rsid w:val="007235C3"/>
    <w:rsid w:val="007237CB"/>
    <w:rsid w:val="00724F5D"/>
    <w:rsid w:val="007252ED"/>
    <w:rsid w:val="007254BB"/>
    <w:rsid w:val="00730113"/>
    <w:rsid w:val="0073437A"/>
    <w:rsid w:val="00734622"/>
    <w:rsid w:val="00734780"/>
    <w:rsid w:val="007355A9"/>
    <w:rsid w:val="0073653B"/>
    <w:rsid w:val="00737021"/>
    <w:rsid w:val="00737C6C"/>
    <w:rsid w:val="00737D0F"/>
    <w:rsid w:val="00740765"/>
    <w:rsid w:val="00740A29"/>
    <w:rsid w:val="00741CEB"/>
    <w:rsid w:val="00742FB7"/>
    <w:rsid w:val="0074486B"/>
    <w:rsid w:val="00750E6D"/>
    <w:rsid w:val="00761EE6"/>
    <w:rsid w:val="0076694D"/>
    <w:rsid w:val="007670CC"/>
    <w:rsid w:val="00770ABE"/>
    <w:rsid w:val="00770CD8"/>
    <w:rsid w:val="00771FA1"/>
    <w:rsid w:val="00772F1D"/>
    <w:rsid w:val="007748B8"/>
    <w:rsid w:val="00774AAD"/>
    <w:rsid w:val="00774C1C"/>
    <w:rsid w:val="00775A3D"/>
    <w:rsid w:val="00780C3D"/>
    <w:rsid w:val="00780E9D"/>
    <w:rsid w:val="0078199B"/>
    <w:rsid w:val="00782E56"/>
    <w:rsid w:val="00784285"/>
    <w:rsid w:val="007857FD"/>
    <w:rsid w:val="00785C69"/>
    <w:rsid w:val="00793C9A"/>
    <w:rsid w:val="00794457"/>
    <w:rsid w:val="0079621C"/>
    <w:rsid w:val="0079735D"/>
    <w:rsid w:val="00797602"/>
    <w:rsid w:val="00797988"/>
    <w:rsid w:val="007A2566"/>
    <w:rsid w:val="007A3F58"/>
    <w:rsid w:val="007A6BBC"/>
    <w:rsid w:val="007B022E"/>
    <w:rsid w:val="007B1037"/>
    <w:rsid w:val="007B14CE"/>
    <w:rsid w:val="007B4043"/>
    <w:rsid w:val="007B41D5"/>
    <w:rsid w:val="007B4A35"/>
    <w:rsid w:val="007B7456"/>
    <w:rsid w:val="007C1BA2"/>
    <w:rsid w:val="007C217D"/>
    <w:rsid w:val="007C3449"/>
    <w:rsid w:val="007C3DD3"/>
    <w:rsid w:val="007D2B43"/>
    <w:rsid w:val="007D2C94"/>
    <w:rsid w:val="007D3026"/>
    <w:rsid w:val="007D30BE"/>
    <w:rsid w:val="007E018C"/>
    <w:rsid w:val="007E1395"/>
    <w:rsid w:val="007E2EB6"/>
    <w:rsid w:val="007F01CD"/>
    <w:rsid w:val="007F0C0E"/>
    <w:rsid w:val="007F39C4"/>
    <w:rsid w:val="007F5AF6"/>
    <w:rsid w:val="007F6064"/>
    <w:rsid w:val="008021E3"/>
    <w:rsid w:val="00802EBE"/>
    <w:rsid w:val="0080321E"/>
    <w:rsid w:val="00803DD5"/>
    <w:rsid w:val="00806140"/>
    <w:rsid w:val="00813F69"/>
    <w:rsid w:val="00815CF6"/>
    <w:rsid w:val="00815D5A"/>
    <w:rsid w:val="00815EA8"/>
    <w:rsid w:val="00816013"/>
    <w:rsid w:val="00817017"/>
    <w:rsid w:val="00820E68"/>
    <w:rsid w:val="00822D0A"/>
    <w:rsid w:val="00823D34"/>
    <w:rsid w:val="00823E68"/>
    <w:rsid w:val="00824C12"/>
    <w:rsid w:val="00831C18"/>
    <w:rsid w:val="00831EF1"/>
    <w:rsid w:val="00832596"/>
    <w:rsid w:val="008329FE"/>
    <w:rsid w:val="00834507"/>
    <w:rsid w:val="00834886"/>
    <w:rsid w:val="0083581D"/>
    <w:rsid w:val="008360A4"/>
    <w:rsid w:val="00837079"/>
    <w:rsid w:val="00840439"/>
    <w:rsid w:val="00844119"/>
    <w:rsid w:val="008446C0"/>
    <w:rsid w:val="00844DBA"/>
    <w:rsid w:val="008460EB"/>
    <w:rsid w:val="0084731F"/>
    <w:rsid w:val="00850F09"/>
    <w:rsid w:val="00851959"/>
    <w:rsid w:val="00851E19"/>
    <w:rsid w:val="00853A84"/>
    <w:rsid w:val="008542D9"/>
    <w:rsid w:val="00854305"/>
    <w:rsid w:val="008544ED"/>
    <w:rsid w:val="00856567"/>
    <w:rsid w:val="00861FE4"/>
    <w:rsid w:val="00864AAC"/>
    <w:rsid w:val="008662AE"/>
    <w:rsid w:val="008662C9"/>
    <w:rsid w:val="00870B5A"/>
    <w:rsid w:val="0087271D"/>
    <w:rsid w:val="00873E76"/>
    <w:rsid w:val="008745FA"/>
    <w:rsid w:val="00874BA2"/>
    <w:rsid w:val="008771AF"/>
    <w:rsid w:val="00877E00"/>
    <w:rsid w:val="00882E5A"/>
    <w:rsid w:val="00883040"/>
    <w:rsid w:val="00884686"/>
    <w:rsid w:val="008871F8"/>
    <w:rsid w:val="0088765F"/>
    <w:rsid w:val="0088770C"/>
    <w:rsid w:val="00890E84"/>
    <w:rsid w:val="00891C68"/>
    <w:rsid w:val="00891CEE"/>
    <w:rsid w:val="00891EFE"/>
    <w:rsid w:val="0089409E"/>
    <w:rsid w:val="008954A4"/>
    <w:rsid w:val="00896C18"/>
    <w:rsid w:val="008A0253"/>
    <w:rsid w:val="008A04F3"/>
    <w:rsid w:val="008A0BEE"/>
    <w:rsid w:val="008A2670"/>
    <w:rsid w:val="008A372B"/>
    <w:rsid w:val="008A6010"/>
    <w:rsid w:val="008A68D8"/>
    <w:rsid w:val="008B08F0"/>
    <w:rsid w:val="008B1298"/>
    <w:rsid w:val="008B5313"/>
    <w:rsid w:val="008B5A8A"/>
    <w:rsid w:val="008B6222"/>
    <w:rsid w:val="008B66E9"/>
    <w:rsid w:val="008B7155"/>
    <w:rsid w:val="008C2045"/>
    <w:rsid w:val="008C2267"/>
    <w:rsid w:val="008C2F56"/>
    <w:rsid w:val="008C4E73"/>
    <w:rsid w:val="008C5FC7"/>
    <w:rsid w:val="008C6AAF"/>
    <w:rsid w:val="008D3BED"/>
    <w:rsid w:val="008D544F"/>
    <w:rsid w:val="008D6AC0"/>
    <w:rsid w:val="008E25FC"/>
    <w:rsid w:val="008E30DF"/>
    <w:rsid w:val="008E69AF"/>
    <w:rsid w:val="008E7AAE"/>
    <w:rsid w:val="008F1D5B"/>
    <w:rsid w:val="008F6602"/>
    <w:rsid w:val="00902670"/>
    <w:rsid w:val="00903AC5"/>
    <w:rsid w:val="009044F9"/>
    <w:rsid w:val="00904C00"/>
    <w:rsid w:val="009062DE"/>
    <w:rsid w:val="009105E8"/>
    <w:rsid w:val="00911AB6"/>
    <w:rsid w:val="0091200F"/>
    <w:rsid w:val="00912B36"/>
    <w:rsid w:val="0091784B"/>
    <w:rsid w:val="00920C3C"/>
    <w:rsid w:val="0092234E"/>
    <w:rsid w:val="009229F6"/>
    <w:rsid w:val="00923120"/>
    <w:rsid w:val="0092516B"/>
    <w:rsid w:val="00925660"/>
    <w:rsid w:val="00925700"/>
    <w:rsid w:val="00931205"/>
    <w:rsid w:val="00931F31"/>
    <w:rsid w:val="009339A6"/>
    <w:rsid w:val="00935218"/>
    <w:rsid w:val="009401EE"/>
    <w:rsid w:val="00941336"/>
    <w:rsid w:val="00941CAB"/>
    <w:rsid w:val="00942223"/>
    <w:rsid w:val="00942662"/>
    <w:rsid w:val="00942944"/>
    <w:rsid w:val="00943080"/>
    <w:rsid w:val="009431F9"/>
    <w:rsid w:val="0094369C"/>
    <w:rsid w:val="009444B2"/>
    <w:rsid w:val="00946433"/>
    <w:rsid w:val="00947B2A"/>
    <w:rsid w:val="00947BE5"/>
    <w:rsid w:val="00951191"/>
    <w:rsid w:val="009513A6"/>
    <w:rsid w:val="00951B95"/>
    <w:rsid w:val="00952096"/>
    <w:rsid w:val="0096081F"/>
    <w:rsid w:val="00963931"/>
    <w:rsid w:val="00963B1A"/>
    <w:rsid w:val="00965AD5"/>
    <w:rsid w:val="0096692E"/>
    <w:rsid w:val="009751D3"/>
    <w:rsid w:val="00975CC0"/>
    <w:rsid w:val="00976073"/>
    <w:rsid w:val="00976C3F"/>
    <w:rsid w:val="00976F8C"/>
    <w:rsid w:val="00977F28"/>
    <w:rsid w:val="00980FB0"/>
    <w:rsid w:val="00981698"/>
    <w:rsid w:val="00981ED1"/>
    <w:rsid w:val="00983267"/>
    <w:rsid w:val="009844AB"/>
    <w:rsid w:val="009844B4"/>
    <w:rsid w:val="00985975"/>
    <w:rsid w:val="00994A84"/>
    <w:rsid w:val="00995038"/>
    <w:rsid w:val="00995D1D"/>
    <w:rsid w:val="00996732"/>
    <w:rsid w:val="009969F6"/>
    <w:rsid w:val="009A1ECB"/>
    <w:rsid w:val="009A3D3C"/>
    <w:rsid w:val="009A4347"/>
    <w:rsid w:val="009A6B95"/>
    <w:rsid w:val="009A722E"/>
    <w:rsid w:val="009B3EEC"/>
    <w:rsid w:val="009C2D4C"/>
    <w:rsid w:val="009C349F"/>
    <w:rsid w:val="009C3BBC"/>
    <w:rsid w:val="009C5147"/>
    <w:rsid w:val="009C739D"/>
    <w:rsid w:val="009C7DEC"/>
    <w:rsid w:val="009D0465"/>
    <w:rsid w:val="009D0D87"/>
    <w:rsid w:val="009E26DE"/>
    <w:rsid w:val="009E2DBD"/>
    <w:rsid w:val="009E56A9"/>
    <w:rsid w:val="009E7AE8"/>
    <w:rsid w:val="009F46F5"/>
    <w:rsid w:val="009F56AF"/>
    <w:rsid w:val="009F6796"/>
    <w:rsid w:val="009F733C"/>
    <w:rsid w:val="00A01061"/>
    <w:rsid w:val="00A016E0"/>
    <w:rsid w:val="00A02058"/>
    <w:rsid w:val="00A0426B"/>
    <w:rsid w:val="00A05758"/>
    <w:rsid w:val="00A0591F"/>
    <w:rsid w:val="00A068DF"/>
    <w:rsid w:val="00A07D0D"/>
    <w:rsid w:val="00A1167C"/>
    <w:rsid w:val="00A11E92"/>
    <w:rsid w:val="00A15217"/>
    <w:rsid w:val="00A15914"/>
    <w:rsid w:val="00A16394"/>
    <w:rsid w:val="00A172B3"/>
    <w:rsid w:val="00A176E6"/>
    <w:rsid w:val="00A17AA1"/>
    <w:rsid w:val="00A236C1"/>
    <w:rsid w:val="00A23BA5"/>
    <w:rsid w:val="00A23BC6"/>
    <w:rsid w:val="00A242D0"/>
    <w:rsid w:val="00A25359"/>
    <w:rsid w:val="00A255A1"/>
    <w:rsid w:val="00A314B1"/>
    <w:rsid w:val="00A33646"/>
    <w:rsid w:val="00A36B88"/>
    <w:rsid w:val="00A40E94"/>
    <w:rsid w:val="00A410D8"/>
    <w:rsid w:val="00A41A06"/>
    <w:rsid w:val="00A42F5F"/>
    <w:rsid w:val="00A44FAB"/>
    <w:rsid w:val="00A51DFF"/>
    <w:rsid w:val="00A5671D"/>
    <w:rsid w:val="00A57423"/>
    <w:rsid w:val="00A57E87"/>
    <w:rsid w:val="00A6185D"/>
    <w:rsid w:val="00A67C03"/>
    <w:rsid w:val="00A71125"/>
    <w:rsid w:val="00A7147D"/>
    <w:rsid w:val="00A72719"/>
    <w:rsid w:val="00A733C6"/>
    <w:rsid w:val="00A73F87"/>
    <w:rsid w:val="00A75A7F"/>
    <w:rsid w:val="00A75FC5"/>
    <w:rsid w:val="00A77BB9"/>
    <w:rsid w:val="00A801DA"/>
    <w:rsid w:val="00A8101B"/>
    <w:rsid w:val="00A82722"/>
    <w:rsid w:val="00A84761"/>
    <w:rsid w:val="00A8534B"/>
    <w:rsid w:val="00A85C61"/>
    <w:rsid w:val="00A86517"/>
    <w:rsid w:val="00A90AA4"/>
    <w:rsid w:val="00A92075"/>
    <w:rsid w:val="00A92B10"/>
    <w:rsid w:val="00A957C9"/>
    <w:rsid w:val="00A95900"/>
    <w:rsid w:val="00A95F44"/>
    <w:rsid w:val="00AA339A"/>
    <w:rsid w:val="00AA33F3"/>
    <w:rsid w:val="00AA364C"/>
    <w:rsid w:val="00AA3FCE"/>
    <w:rsid w:val="00AB0576"/>
    <w:rsid w:val="00AB20D5"/>
    <w:rsid w:val="00AB27E2"/>
    <w:rsid w:val="00AB2F26"/>
    <w:rsid w:val="00AB2F6A"/>
    <w:rsid w:val="00AB3DD8"/>
    <w:rsid w:val="00AB4A20"/>
    <w:rsid w:val="00AC3154"/>
    <w:rsid w:val="00AC3B89"/>
    <w:rsid w:val="00AC41CF"/>
    <w:rsid w:val="00AC4AFF"/>
    <w:rsid w:val="00AC5A97"/>
    <w:rsid w:val="00AC7A49"/>
    <w:rsid w:val="00AD0CD2"/>
    <w:rsid w:val="00AD110B"/>
    <w:rsid w:val="00AD396B"/>
    <w:rsid w:val="00AD530C"/>
    <w:rsid w:val="00AD5F5A"/>
    <w:rsid w:val="00AE500B"/>
    <w:rsid w:val="00AE7D1E"/>
    <w:rsid w:val="00AF13EB"/>
    <w:rsid w:val="00AF28EA"/>
    <w:rsid w:val="00AF3D2D"/>
    <w:rsid w:val="00AF5A2A"/>
    <w:rsid w:val="00AF636E"/>
    <w:rsid w:val="00AF69E7"/>
    <w:rsid w:val="00B013E2"/>
    <w:rsid w:val="00B017B0"/>
    <w:rsid w:val="00B0263A"/>
    <w:rsid w:val="00B15B6E"/>
    <w:rsid w:val="00B201BC"/>
    <w:rsid w:val="00B227BE"/>
    <w:rsid w:val="00B24EB8"/>
    <w:rsid w:val="00B310B0"/>
    <w:rsid w:val="00B32F30"/>
    <w:rsid w:val="00B32FAF"/>
    <w:rsid w:val="00B3705A"/>
    <w:rsid w:val="00B40873"/>
    <w:rsid w:val="00B40F48"/>
    <w:rsid w:val="00B412F3"/>
    <w:rsid w:val="00B41C6A"/>
    <w:rsid w:val="00B41E17"/>
    <w:rsid w:val="00B43044"/>
    <w:rsid w:val="00B477B2"/>
    <w:rsid w:val="00B47D11"/>
    <w:rsid w:val="00B60F55"/>
    <w:rsid w:val="00B6124C"/>
    <w:rsid w:val="00B645C4"/>
    <w:rsid w:val="00B64FB7"/>
    <w:rsid w:val="00B656A3"/>
    <w:rsid w:val="00B66A0C"/>
    <w:rsid w:val="00B70ECF"/>
    <w:rsid w:val="00B7112B"/>
    <w:rsid w:val="00B73FEB"/>
    <w:rsid w:val="00B755CC"/>
    <w:rsid w:val="00B768C7"/>
    <w:rsid w:val="00B82AA7"/>
    <w:rsid w:val="00B842C1"/>
    <w:rsid w:val="00B84846"/>
    <w:rsid w:val="00B85D69"/>
    <w:rsid w:val="00B87063"/>
    <w:rsid w:val="00B879F9"/>
    <w:rsid w:val="00B913AD"/>
    <w:rsid w:val="00B91B39"/>
    <w:rsid w:val="00B9445E"/>
    <w:rsid w:val="00B96416"/>
    <w:rsid w:val="00BA0E61"/>
    <w:rsid w:val="00BA26A1"/>
    <w:rsid w:val="00BA2AD6"/>
    <w:rsid w:val="00BA4004"/>
    <w:rsid w:val="00BA463F"/>
    <w:rsid w:val="00BA46E0"/>
    <w:rsid w:val="00BB0263"/>
    <w:rsid w:val="00BB1171"/>
    <w:rsid w:val="00BB144B"/>
    <w:rsid w:val="00BB193A"/>
    <w:rsid w:val="00BB1961"/>
    <w:rsid w:val="00BB2F31"/>
    <w:rsid w:val="00BB3A32"/>
    <w:rsid w:val="00BB6062"/>
    <w:rsid w:val="00BB6686"/>
    <w:rsid w:val="00BC1A7F"/>
    <w:rsid w:val="00BC3151"/>
    <w:rsid w:val="00BC64DA"/>
    <w:rsid w:val="00BC766E"/>
    <w:rsid w:val="00BD17EA"/>
    <w:rsid w:val="00BD46F0"/>
    <w:rsid w:val="00BD50A9"/>
    <w:rsid w:val="00BD6359"/>
    <w:rsid w:val="00BE13D1"/>
    <w:rsid w:val="00BE1717"/>
    <w:rsid w:val="00BE1E20"/>
    <w:rsid w:val="00BE4F95"/>
    <w:rsid w:val="00BE6EA9"/>
    <w:rsid w:val="00BF2124"/>
    <w:rsid w:val="00BF2685"/>
    <w:rsid w:val="00BF2FCD"/>
    <w:rsid w:val="00BF3E97"/>
    <w:rsid w:val="00BF4195"/>
    <w:rsid w:val="00BF6796"/>
    <w:rsid w:val="00C02395"/>
    <w:rsid w:val="00C0376A"/>
    <w:rsid w:val="00C04BAD"/>
    <w:rsid w:val="00C04BD2"/>
    <w:rsid w:val="00C0582A"/>
    <w:rsid w:val="00C07931"/>
    <w:rsid w:val="00C07BAC"/>
    <w:rsid w:val="00C1162C"/>
    <w:rsid w:val="00C12429"/>
    <w:rsid w:val="00C130D3"/>
    <w:rsid w:val="00C139C7"/>
    <w:rsid w:val="00C13F91"/>
    <w:rsid w:val="00C150A7"/>
    <w:rsid w:val="00C15302"/>
    <w:rsid w:val="00C15C82"/>
    <w:rsid w:val="00C16194"/>
    <w:rsid w:val="00C16360"/>
    <w:rsid w:val="00C20313"/>
    <w:rsid w:val="00C20EDD"/>
    <w:rsid w:val="00C20F2F"/>
    <w:rsid w:val="00C23DD2"/>
    <w:rsid w:val="00C25A7E"/>
    <w:rsid w:val="00C2678B"/>
    <w:rsid w:val="00C2779A"/>
    <w:rsid w:val="00C340D2"/>
    <w:rsid w:val="00C37AF6"/>
    <w:rsid w:val="00C40140"/>
    <w:rsid w:val="00C415E2"/>
    <w:rsid w:val="00C41F6E"/>
    <w:rsid w:val="00C42BC3"/>
    <w:rsid w:val="00C5190E"/>
    <w:rsid w:val="00C52105"/>
    <w:rsid w:val="00C53F16"/>
    <w:rsid w:val="00C5508F"/>
    <w:rsid w:val="00C57F8A"/>
    <w:rsid w:val="00C60736"/>
    <w:rsid w:val="00C61064"/>
    <w:rsid w:val="00C61F6A"/>
    <w:rsid w:val="00C6246F"/>
    <w:rsid w:val="00C62FE0"/>
    <w:rsid w:val="00C65038"/>
    <w:rsid w:val="00C67F8D"/>
    <w:rsid w:val="00C729A1"/>
    <w:rsid w:val="00C72E81"/>
    <w:rsid w:val="00C72EA0"/>
    <w:rsid w:val="00C77496"/>
    <w:rsid w:val="00C80580"/>
    <w:rsid w:val="00C829F3"/>
    <w:rsid w:val="00C84A1E"/>
    <w:rsid w:val="00C86CA3"/>
    <w:rsid w:val="00C877C1"/>
    <w:rsid w:val="00C87CA1"/>
    <w:rsid w:val="00C91200"/>
    <w:rsid w:val="00C9346B"/>
    <w:rsid w:val="00C94529"/>
    <w:rsid w:val="00C948F3"/>
    <w:rsid w:val="00C94F78"/>
    <w:rsid w:val="00C9516E"/>
    <w:rsid w:val="00C96160"/>
    <w:rsid w:val="00C96650"/>
    <w:rsid w:val="00C96EC6"/>
    <w:rsid w:val="00CA08E4"/>
    <w:rsid w:val="00CA72D7"/>
    <w:rsid w:val="00CB1132"/>
    <w:rsid w:val="00CB7186"/>
    <w:rsid w:val="00CC019D"/>
    <w:rsid w:val="00CC1697"/>
    <w:rsid w:val="00CC2346"/>
    <w:rsid w:val="00CC2B9D"/>
    <w:rsid w:val="00CC676E"/>
    <w:rsid w:val="00CC6E5A"/>
    <w:rsid w:val="00CC6E5F"/>
    <w:rsid w:val="00CD17CA"/>
    <w:rsid w:val="00CD2B60"/>
    <w:rsid w:val="00CD7CBD"/>
    <w:rsid w:val="00CD7F01"/>
    <w:rsid w:val="00CE1844"/>
    <w:rsid w:val="00CE3370"/>
    <w:rsid w:val="00CE5352"/>
    <w:rsid w:val="00CE59E1"/>
    <w:rsid w:val="00CE678F"/>
    <w:rsid w:val="00CF2C91"/>
    <w:rsid w:val="00CF46B2"/>
    <w:rsid w:val="00CF5EAB"/>
    <w:rsid w:val="00D01CBC"/>
    <w:rsid w:val="00D04F6F"/>
    <w:rsid w:val="00D07538"/>
    <w:rsid w:val="00D07A21"/>
    <w:rsid w:val="00D13AFD"/>
    <w:rsid w:val="00D157B2"/>
    <w:rsid w:val="00D165A4"/>
    <w:rsid w:val="00D176FC"/>
    <w:rsid w:val="00D17CFC"/>
    <w:rsid w:val="00D17DD7"/>
    <w:rsid w:val="00D2126F"/>
    <w:rsid w:val="00D21D83"/>
    <w:rsid w:val="00D23594"/>
    <w:rsid w:val="00D23642"/>
    <w:rsid w:val="00D24392"/>
    <w:rsid w:val="00D2548B"/>
    <w:rsid w:val="00D2585F"/>
    <w:rsid w:val="00D2718B"/>
    <w:rsid w:val="00D30C38"/>
    <w:rsid w:val="00D30F2E"/>
    <w:rsid w:val="00D30FA7"/>
    <w:rsid w:val="00D3120C"/>
    <w:rsid w:val="00D339D9"/>
    <w:rsid w:val="00D352FD"/>
    <w:rsid w:val="00D35B16"/>
    <w:rsid w:val="00D35EBD"/>
    <w:rsid w:val="00D362C7"/>
    <w:rsid w:val="00D36610"/>
    <w:rsid w:val="00D3710D"/>
    <w:rsid w:val="00D37727"/>
    <w:rsid w:val="00D410E6"/>
    <w:rsid w:val="00D41D92"/>
    <w:rsid w:val="00D43D8B"/>
    <w:rsid w:val="00D45AB6"/>
    <w:rsid w:val="00D466F2"/>
    <w:rsid w:val="00D501EC"/>
    <w:rsid w:val="00D555CC"/>
    <w:rsid w:val="00D55ABE"/>
    <w:rsid w:val="00D570AB"/>
    <w:rsid w:val="00D62E10"/>
    <w:rsid w:val="00D64129"/>
    <w:rsid w:val="00D6695B"/>
    <w:rsid w:val="00D67216"/>
    <w:rsid w:val="00D70029"/>
    <w:rsid w:val="00D71B05"/>
    <w:rsid w:val="00D72903"/>
    <w:rsid w:val="00D7537F"/>
    <w:rsid w:val="00D75898"/>
    <w:rsid w:val="00D83E92"/>
    <w:rsid w:val="00D84087"/>
    <w:rsid w:val="00D85830"/>
    <w:rsid w:val="00D86621"/>
    <w:rsid w:val="00D86F3F"/>
    <w:rsid w:val="00D9013B"/>
    <w:rsid w:val="00D92127"/>
    <w:rsid w:val="00D9310A"/>
    <w:rsid w:val="00D935A9"/>
    <w:rsid w:val="00D94D0E"/>
    <w:rsid w:val="00D954FC"/>
    <w:rsid w:val="00D95E9C"/>
    <w:rsid w:val="00D97B2B"/>
    <w:rsid w:val="00DA318D"/>
    <w:rsid w:val="00DA3BDA"/>
    <w:rsid w:val="00DA4381"/>
    <w:rsid w:val="00DA5248"/>
    <w:rsid w:val="00DA6F66"/>
    <w:rsid w:val="00DB12F5"/>
    <w:rsid w:val="00DB7935"/>
    <w:rsid w:val="00DC1A76"/>
    <w:rsid w:val="00DC1E19"/>
    <w:rsid w:val="00DC2118"/>
    <w:rsid w:val="00DC2A47"/>
    <w:rsid w:val="00DC3102"/>
    <w:rsid w:val="00DC56C9"/>
    <w:rsid w:val="00DC6BC0"/>
    <w:rsid w:val="00DC7C3F"/>
    <w:rsid w:val="00DD0F4B"/>
    <w:rsid w:val="00DD1B13"/>
    <w:rsid w:val="00DE6951"/>
    <w:rsid w:val="00DE6EE7"/>
    <w:rsid w:val="00DF2748"/>
    <w:rsid w:val="00DF49C1"/>
    <w:rsid w:val="00DF57D4"/>
    <w:rsid w:val="00DF6988"/>
    <w:rsid w:val="00E00742"/>
    <w:rsid w:val="00E02062"/>
    <w:rsid w:val="00E027C9"/>
    <w:rsid w:val="00E06B53"/>
    <w:rsid w:val="00E10997"/>
    <w:rsid w:val="00E14040"/>
    <w:rsid w:val="00E15259"/>
    <w:rsid w:val="00E1527A"/>
    <w:rsid w:val="00E21D53"/>
    <w:rsid w:val="00E222BB"/>
    <w:rsid w:val="00E229DB"/>
    <w:rsid w:val="00E23500"/>
    <w:rsid w:val="00E2388B"/>
    <w:rsid w:val="00E24924"/>
    <w:rsid w:val="00E27ABC"/>
    <w:rsid w:val="00E311B3"/>
    <w:rsid w:val="00E31E03"/>
    <w:rsid w:val="00E34889"/>
    <w:rsid w:val="00E35F7A"/>
    <w:rsid w:val="00E40C38"/>
    <w:rsid w:val="00E458F2"/>
    <w:rsid w:val="00E45F0A"/>
    <w:rsid w:val="00E4607E"/>
    <w:rsid w:val="00E46880"/>
    <w:rsid w:val="00E50232"/>
    <w:rsid w:val="00E508A7"/>
    <w:rsid w:val="00E50C03"/>
    <w:rsid w:val="00E55B62"/>
    <w:rsid w:val="00E56D57"/>
    <w:rsid w:val="00E5750E"/>
    <w:rsid w:val="00E60C74"/>
    <w:rsid w:val="00E61590"/>
    <w:rsid w:val="00E636D7"/>
    <w:rsid w:val="00E63880"/>
    <w:rsid w:val="00E672ED"/>
    <w:rsid w:val="00E704B6"/>
    <w:rsid w:val="00E756C7"/>
    <w:rsid w:val="00E80680"/>
    <w:rsid w:val="00E8399C"/>
    <w:rsid w:val="00E86952"/>
    <w:rsid w:val="00E92C7B"/>
    <w:rsid w:val="00E947A3"/>
    <w:rsid w:val="00E95DB1"/>
    <w:rsid w:val="00EA323A"/>
    <w:rsid w:val="00EA52A4"/>
    <w:rsid w:val="00EA7081"/>
    <w:rsid w:val="00EA7405"/>
    <w:rsid w:val="00EB1D5A"/>
    <w:rsid w:val="00EB1E15"/>
    <w:rsid w:val="00EB2143"/>
    <w:rsid w:val="00EB4085"/>
    <w:rsid w:val="00EB5209"/>
    <w:rsid w:val="00EB5486"/>
    <w:rsid w:val="00EB69DA"/>
    <w:rsid w:val="00EB7CCC"/>
    <w:rsid w:val="00EC2218"/>
    <w:rsid w:val="00EC2413"/>
    <w:rsid w:val="00EC5531"/>
    <w:rsid w:val="00EC5C51"/>
    <w:rsid w:val="00EC5CCD"/>
    <w:rsid w:val="00EC73D7"/>
    <w:rsid w:val="00ED291D"/>
    <w:rsid w:val="00ED38A0"/>
    <w:rsid w:val="00ED4B9B"/>
    <w:rsid w:val="00ED6C31"/>
    <w:rsid w:val="00ED6F2D"/>
    <w:rsid w:val="00ED740A"/>
    <w:rsid w:val="00EE2140"/>
    <w:rsid w:val="00EE3FB6"/>
    <w:rsid w:val="00EE5412"/>
    <w:rsid w:val="00EE6976"/>
    <w:rsid w:val="00EE7714"/>
    <w:rsid w:val="00EF14A2"/>
    <w:rsid w:val="00EF15AA"/>
    <w:rsid w:val="00EF2054"/>
    <w:rsid w:val="00EF250C"/>
    <w:rsid w:val="00EF3BAB"/>
    <w:rsid w:val="00EF49CE"/>
    <w:rsid w:val="00F021E3"/>
    <w:rsid w:val="00F02DE3"/>
    <w:rsid w:val="00F04AE7"/>
    <w:rsid w:val="00F06931"/>
    <w:rsid w:val="00F0719E"/>
    <w:rsid w:val="00F10E65"/>
    <w:rsid w:val="00F132BE"/>
    <w:rsid w:val="00F1490A"/>
    <w:rsid w:val="00F15B43"/>
    <w:rsid w:val="00F213AE"/>
    <w:rsid w:val="00F23B56"/>
    <w:rsid w:val="00F25E82"/>
    <w:rsid w:val="00F2681C"/>
    <w:rsid w:val="00F30049"/>
    <w:rsid w:val="00F30893"/>
    <w:rsid w:val="00F30948"/>
    <w:rsid w:val="00F3226D"/>
    <w:rsid w:val="00F32C01"/>
    <w:rsid w:val="00F32F4B"/>
    <w:rsid w:val="00F3567D"/>
    <w:rsid w:val="00F35979"/>
    <w:rsid w:val="00F42113"/>
    <w:rsid w:val="00F42321"/>
    <w:rsid w:val="00F43A7B"/>
    <w:rsid w:val="00F43C23"/>
    <w:rsid w:val="00F45254"/>
    <w:rsid w:val="00F45C4D"/>
    <w:rsid w:val="00F47E1A"/>
    <w:rsid w:val="00F51065"/>
    <w:rsid w:val="00F5294E"/>
    <w:rsid w:val="00F54E41"/>
    <w:rsid w:val="00F55DF3"/>
    <w:rsid w:val="00F56117"/>
    <w:rsid w:val="00F60855"/>
    <w:rsid w:val="00F60DAC"/>
    <w:rsid w:val="00F60FBA"/>
    <w:rsid w:val="00F62589"/>
    <w:rsid w:val="00F62610"/>
    <w:rsid w:val="00F71565"/>
    <w:rsid w:val="00F745D1"/>
    <w:rsid w:val="00F750F1"/>
    <w:rsid w:val="00F763EF"/>
    <w:rsid w:val="00F81410"/>
    <w:rsid w:val="00F81A3C"/>
    <w:rsid w:val="00F81AC4"/>
    <w:rsid w:val="00F82751"/>
    <w:rsid w:val="00F838E7"/>
    <w:rsid w:val="00F8390E"/>
    <w:rsid w:val="00F83D68"/>
    <w:rsid w:val="00F8465A"/>
    <w:rsid w:val="00F92BBE"/>
    <w:rsid w:val="00F95893"/>
    <w:rsid w:val="00F95E10"/>
    <w:rsid w:val="00F9789D"/>
    <w:rsid w:val="00FA1361"/>
    <w:rsid w:val="00FA1C5C"/>
    <w:rsid w:val="00FA2CFA"/>
    <w:rsid w:val="00FA2F36"/>
    <w:rsid w:val="00FA3709"/>
    <w:rsid w:val="00FA5187"/>
    <w:rsid w:val="00FA626F"/>
    <w:rsid w:val="00FA7602"/>
    <w:rsid w:val="00FB29A0"/>
    <w:rsid w:val="00FB3969"/>
    <w:rsid w:val="00FB7837"/>
    <w:rsid w:val="00FC093E"/>
    <w:rsid w:val="00FC09DD"/>
    <w:rsid w:val="00FC110B"/>
    <w:rsid w:val="00FC1F2C"/>
    <w:rsid w:val="00FC33C0"/>
    <w:rsid w:val="00FC612B"/>
    <w:rsid w:val="00FC76FE"/>
    <w:rsid w:val="00FD02EB"/>
    <w:rsid w:val="00FD1414"/>
    <w:rsid w:val="00FD40A4"/>
    <w:rsid w:val="00FD5354"/>
    <w:rsid w:val="00FD5BB6"/>
    <w:rsid w:val="00FD79F7"/>
    <w:rsid w:val="00FE06A3"/>
    <w:rsid w:val="00FE1D71"/>
    <w:rsid w:val="00FE1EA8"/>
    <w:rsid w:val="00FE261C"/>
    <w:rsid w:val="00FE2F0A"/>
    <w:rsid w:val="00FE3514"/>
    <w:rsid w:val="00FE410D"/>
    <w:rsid w:val="00FE4A6A"/>
    <w:rsid w:val="00FE5A28"/>
    <w:rsid w:val="00FE717B"/>
    <w:rsid w:val="00FF1154"/>
    <w:rsid w:val="00FF2104"/>
    <w:rsid w:val="00FF28A5"/>
    <w:rsid w:val="00FF2E2D"/>
    <w:rsid w:val="00FF7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423BD"/>
  <w15:docId w15:val="{ADCDF35E-93F7-44A7-9D91-69BAC883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670"/>
    <w:pPr>
      <w:spacing w:after="160" w:line="259" w:lineRule="auto"/>
    </w:pPr>
    <w:rPr>
      <w:rFonts w:ascii="Verdana" w:hAnsi="Verdan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B14CE"/>
    <w:pPr>
      <w:keepNext/>
      <w:numPr>
        <w:numId w:val="1"/>
      </w:numPr>
      <w:spacing w:before="120" w:after="120" w:line="360" w:lineRule="auto"/>
      <w:ind w:left="426" w:hanging="426"/>
      <w:contextualSpacing/>
      <w:jc w:val="both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4B0889"/>
    <w:pPr>
      <w:keepNext/>
      <w:numPr>
        <w:ilvl w:val="1"/>
        <w:numId w:val="1"/>
      </w:numPr>
      <w:spacing w:before="120" w:after="120" w:line="240" w:lineRule="auto"/>
      <w:ind w:left="709"/>
      <w:jc w:val="both"/>
      <w:outlineLvl w:val="1"/>
    </w:pPr>
    <w:rPr>
      <w:rFonts w:eastAsia="Times New Roman"/>
      <w:b/>
      <w:bCs/>
      <w:iCs/>
      <w:sz w:val="24"/>
      <w:szCs w:val="24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6E13B1"/>
    <w:pPr>
      <w:keepNext/>
      <w:numPr>
        <w:ilvl w:val="2"/>
        <w:numId w:val="1"/>
      </w:numPr>
      <w:spacing w:before="120" w:after="120" w:line="360" w:lineRule="auto"/>
      <w:ind w:left="1134" w:hanging="1134"/>
      <w:jc w:val="both"/>
      <w:outlineLvl w:val="2"/>
    </w:pPr>
    <w:rPr>
      <w:rFonts w:eastAsia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E13B1"/>
    <w:pPr>
      <w:keepNext/>
      <w:numPr>
        <w:ilvl w:val="3"/>
        <w:numId w:val="1"/>
      </w:numPr>
      <w:spacing w:before="240" w:after="60"/>
      <w:ind w:left="1418"/>
      <w:outlineLvl w:val="3"/>
    </w:pPr>
    <w:rPr>
      <w:rFonts w:eastAsia="Times New Roman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1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6FB6"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6FB6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6FB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6FB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7B14CE"/>
    <w:rPr>
      <w:rFonts w:ascii="Verdana" w:eastAsia="Times New Roman" w:hAnsi="Verdana"/>
      <w:b/>
      <w:bCs/>
      <w:kern w:val="32"/>
      <w:sz w:val="28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4B0889"/>
    <w:rPr>
      <w:rFonts w:ascii="Verdana" w:eastAsia="Times New Roman" w:hAnsi="Verdana"/>
      <w:b/>
      <w:bCs/>
      <w:iCs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rsid w:val="006E13B1"/>
    <w:rPr>
      <w:rFonts w:ascii="Verdana" w:eastAsia="Times New Roman" w:hAnsi="Verdana"/>
      <w:b/>
      <w:bCs/>
      <w:sz w:val="24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6E13B1"/>
    <w:rPr>
      <w:rFonts w:ascii="Verdana" w:eastAsia="Times New Roman" w:hAnsi="Verdana"/>
      <w:b/>
      <w:bCs/>
      <w:sz w:val="24"/>
      <w:szCs w:val="24"/>
      <w:lang w:eastAsia="en-US"/>
    </w:rPr>
  </w:style>
  <w:style w:type="character" w:customStyle="1" w:styleId="Nagwek6Znak">
    <w:name w:val="Nagłówek 6 Znak"/>
    <w:link w:val="Nagwek6"/>
    <w:uiPriority w:val="9"/>
    <w:semiHidden/>
    <w:rsid w:val="005F6FB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5F6FB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5F6FB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5F6FB6"/>
    <w:rPr>
      <w:rFonts w:ascii="Calibri Light" w:eastAsia="Times New Roman" w:hAnsi="Calibri Light" w:cs="Times New Roman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15D5A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815D5A"/>
    <w:rPr>
      <w:rFonts w:ascii="Verdana" w:eastAsia="Times New Roman" w:hAnsi="Verdana"/>
      <w:b/>
      <w:bCs/>
      <w:kern w:val="28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4AAD"/>
    <w:pPr>
      <w:keepLines/>
      <w:spacing w:after="0"/>
      <w:outlineLvl w:val="9"/>
    </w:pPr>
    <w:rPr>
      <w:b w:val="0"/>
      <w:bCs w:val="0"/>
      <w:color w:val="2E74B5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254BB"/>
    <w:pPr>
      <w:tabs>
        <w:tab w:val="left" w:pos="851"/>
        <w:tab w:val="right" w:leader="dot" w:pos="9627"/>
      </w:tabs>
      <w:spacing w:after="60" w:line="240" w:lineRule="auto"/>
      <w:ind w:left="170" w:right="567"/>
    </w:pPr>
    <w:rPr>
      <w:rFonts w:cstheme="minorHAnsi"/>
      <w:iCs/>
      <w:noProof/>
      <w:szCs w:val="20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7254BB"/>
    <w:pPr>
      <w:tabs>
        <w:tab w:val="left" w:pos="567"/>
        <w:tab w:val="right" w:leader="dot" w:pos="9627"/>
      </w:tabs>
      <w:spacing w:after="60" w:line="240" w:lineRule="auto"/>
      <w:ind w:right="567"/>
    </w:pPr>
    <w:rPr>
      <w:rFonts w:cstheme="minorHAnsi"/>
      <w:b/>
      <w:b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270AFC"/>
    <w:pPr>
      <w:tabs>
        <w:tab w:val="left" w:pos="1304"/>
        <w:tab w:val="right" w:leader="dot" w:pos="9627"/>
      </w:tabs>
      <w:spacing w:after="60" w:line="240" w:lineRule="auto"/>
      <w:ind w:left="1276" w:right="567" w:hanging="709"/>
    </w:pPr>
    <w:rPr>
      <w:rFonts w:cstheme="minorHAnsi"/>
      <w:szCs w:val="20"/>
    </w:rPr>
  </w:style>
  <w:style w:type="character" w:styleId="Hipercze">
    <w:name w:val="Hyperlink"/>
    <w:uiPriority w:val="99"/>
    <w:unhideWhenUsed/>
    <w:rsid w:val="00774AAD"/>
    <w:rPr>
      <w:color w:val="0563C1"/>
      <w:u w:val="single"/>
    </w:rPr>
  </w:style>
  <w:style w:type="paragraph" w:styleId="Bezodstpw">
    <w:name w:val="No Spacing"/>
    <w:uiPriority w:val="1"/>
    <w:qFormat/>
    <w:rsid w:val="005F6FB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60B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031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3829"/>
    <w:pPr>
      <w:ind w:left="720"/>
      <w:contextualSpacing/>
    </w:pPr>
  </w:style>
  <w:style w:type="paragraph" w:customStyle="1" w:styleId="Rwnanie">
    <w:name w:val="Równanie"/>
    <w:basedOn w:val="Normalny"/>
    <w:next w:val="Normalny"/>
    <w:autoRedefine/>
    <w:qFormat/>
    <w:rsid w:val="006976A9"/>
    <w:pPr>
      <w:tabs>
        <w:tab w:val="left" w:pos="8222"/>
      </w:tabs>
      <w:spacing w:after="120" w:line="360" w:lineRule="auto"/>
      <w:jc w:val="center"/>
    </w:pPr>
    <w:rPr>
      <w:rFonts w:ascii="Cambria Math" w:hAnsi="Cambria Math"/>
      <w:b/>
      <w:i/>
      <w:iCs/>
      <w:w w:val="89"/>
      <w:sz w:val="24"/>
    </w:rPr>
  </w:style>
  <w:style w:type="paragraph" w:styleId="Nagwek">
    <w:name w:val="header"/>
    <w:basedOn w:val="Normalny"/>
    <w:link w:val="NagwekZnak"/>
    <w:uiPriority w:val="99"/>
    <w:unhideWhenUsed/>
    <w:rsid w:val="00D21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1D8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D21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1D83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5C51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5C51"/>
    <w:rPr>
      <w:rFonts w:ascii="Verdana" w:hAnsi="Verdana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5C51"/>
    <w:rPr>
      <w:vertAlign w:val="superscript"/>
    </w:rPr>
  </w:style>
  <w:style w:type="table" w:customStyle="1" w:styleId="TableGrid">
    <w:name w:val="TableGrid"/>
    <w:rsid w:val="0088770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egenda">
    <w:name w:val="caption"/>
    <w:basedOn w:val="Normalny"/>
    <w:next w:val="Normalny"/>
    <w:link w:val="LegendaZnak"/>
    <w:autoRedefine/>
    <w:unhideWhenUsed/>
    <w:qFormat/>
    <w:rsid w:val="004E6DE0"/>
    <w:pPr>
      <w:spacing w:before="100" w:beforeAutospacing="1" w:after="100" w:afterAutospacing="1" w:line="360" w:lineRule="auto"/>
      <w:jc w:val="center"/>
    </w:pPr>
    <w:rPr>
      <w:b/>
      <w:bCs/>
      <w:color w:val="000000" w:themeColor="text1"/>
      <w:sz w:val="16"/>
      <w:szCs w:val="18"/>
    </w:rPr>
  </w:style>
  <w:style w:type="paragraph" w:styleId="Spisilustracji">
    <w:name w:val="table of figures"/>
    <w:aliases w:val="Spis tablic"/>
    <w:basedOn w:val="Normalny"/>
    <w:next w:val="Normalny"/>
    <w:autoRedefine/>
    <w:uiPriority w:val="99"/>
    <w:unhideWhenUsed/>
    <w:rsid w:val="00675A92"/>
    <w:pPr>
      <w:tabs>
        <w:tab w:val="right" w:leader="dot" w:pos="9627"/>
      </w:tabs>
      <w:spacing w:after="0" w:line="240" w:lineRule="auto"/>
      <w:outlineLvl w:val="0"/>
    </w:pPr>
    <w:rPr>
      <w:rFonts w:eastAsia="Times New Roman" w:cstheme="minorHAnsi"/>
      <w:kern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09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09DD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09DD"/>
    <w:rPr>
      <w:rFonts w:ascii="Verdana" w:hAnsi="Verdana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9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9DD"/>
    <w:rPr>
      <w:rFonts w:ascii="Verdana" w:hAnsi="Verdana"/>
      <w:b/>
      <w:bCs/>
      <w:lang w:eastAsia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666CE7"/>
    <w:pPr>
      <w:spacing w:after="0"/>
      <w:ind w:left="800"/>
    </w:pPr>
    <w:rPr>
      <w:rFonts w:asciiTheme="minorHAnsi" w:hAnsiTheme="minorHAnsi" w:cstheme="minorHAns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63059D"/>
    <w:pPr>
      <w:spacing w:after="0"/>
      <w:ind w:left="600"/>
    </w:pPr>
    <w:rPr>
      <w:rFonts w:asciiTheme="minorHAnsi" w:hAnsiTheme="minorHAnsi" w:cstheme="minorHAns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666CE7"/>
    <w:pPr>
      <w:spacing w:after="0"/>
      <w:ind w:left="1000"/>
    </w:pPr>
    <w:rPr>
      <w:rFonts w:asciiTheme="minorHAnsi" w:hAnsiTheme="minorHAnsi" w:cstheme="minorHAns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666CE7"/>
    <w:pPr>
      <w:spacing w:after="0"/>
      <w:ind w:left="1200"/>
    </w:pPr>
    <w:rPr>
      <w:rFonts w:asciiTheme="minorHAnsi" w:hAnsiTheme="minorHAnsi" w:cstheme="minorHAns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666CE7"/>
    <w:pPr>
      <w:spacing w:after="0"/>
      <w:ind w:left="1400"/>
    </w:pPr>
    <w:rPr>
      <w:rFonts w:asciiTheme="minorHAnsi" w:hAnsiTheme="minorHAnsi" w:cstheme="minorHAns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666CE7"/>
    <w:pPr>
      <w:spacing w:after="0"/>
      <w:ind w:left="1600"/>
    </w:pPr>
    <w:rPr>
      <w:rFonts w:asciiTheme="minorHAnsi" w:hAnsiTheme="minorHAnsi" w:cstheme="minorHAnsi"/>
      <w:szCs w:val="20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7254BB"/>
    <w:rPr>
      <w:rFonts w:ascii="Verdana" w:hAnsi="Verdana" w:cstheme="minorHAnsi"/>
      <w:b/>
      <w:bCs/>
      <w:lang w:eastAsia="en-US"/>
    </w:rPr>
  </w:style>
  <w:style w:type="character" w:customStyle="1" w:styleId="LegendaZnak">
    <w:name w:val="Legenda Znak"/>
    <w:basedOn w:val="Domylnaczcionkaakapitu"/>
    <w:link w:val="Legenda"/>
    <w:uiPriority w:val="35"/>
    <w:rsid w:val="005C60D9"/>
    <w:rPr>
      <w:rFonts w:ascii="Verdana" w:hAnsi="Verdana"/>
      <w:b/>
      <w:bCs/>
      <w:color w:val="000000" w:themeColor="text1"/>
      <w:sz w:val="16"/>
      <w:szCs w:val="18"/>
      <w:lang w:eastAsia="en-US"/>
    </w:rPr>
  </w:style>
  <w:style w:type="paragraph" w:styleId="Tekstpodstawowy3">
    <w:name w:val="Body Text 3"/>
    <w:basedOn w:val="Normalny"/>
    <w:link w:val="Tekstpodstawowy3Znak"/>
    <w:rsid w:val="00586F23"/>
    <w:pPr>
      <w:spacing w:after="0" w:line="240" w:lineRule="auto"/>
      <w:jc w:val="center"/>
    </w:pPr>
    <w:rPr>
      <w:rFonts w:ascii="Times New Roman" w:eastAsia="Times New Roman" w:hAnsi="Times New Roman"/>
      <w:b/>
      <w:spacing w:val="12"/>
      <w:kern w:val="24"/>
      <w:sz w:val="3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86F23"/>
    <w:rPr>
      <w:rFonts w:ascii="Times New Roman" w:eastAsia="Times New Roman" w:hAnsi="Times New Roman"/>
      <w:b/>
      <w:spacing w:val="12"/>
      <w:kern w:val="24"/>
      <w:sz w:val="3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1E8"/>
    <w:rPr>
      <w:rFonts w:asciiTheme="majorHAnsi" w:eastAsiaTheme="majorEastAsia" w:hAnsiTheme="majorHAnsi" w:cstheme="majorBidi"/>
      <w:color w:val="365F91" w:themeColor="accent1" w:themeShade="BF"/>
      <w:szCs w:val="22"/>
      <w:lang w:eastAsia="en-US"/>
    </w:rPr>
  </w:style>
  <w:style w:type="paragraph" w:customStyle="1" w:styleId="Default">
    <w:name w:val="Default"/>
    <w:rsid w:val="00137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1131E6"/>
    <w:rPr>
      <w:color w:val="808080"/>
    </w:rPr>
  </w:style>
  <w:style w:type="paragraph" w:styleId="Poprawka">
    <w:name w:val="Revision"/>
    <w:hidden/>
    <w:uiPriority w:val="99"/>
    <w:semiHidden/>
    <w:rsid w:val="00824C12"/>
    <w:rPr>
      <w:rFonts w:ascii="Verdana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2023-04-04T00:00:00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D1BD97-AB77-4B7B-999C-63FA9BE1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2164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15120</CharactersWithSpaces>
  <SharedDoc>false</SharedDoc>
  <HLinks>
    <vt:vector size="294" baseType="variant"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_Toc122605865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_Toc122605864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_Toc122605863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_Toc122605862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_Toc122605861</vt:lpwstr>
      </vt:variant>
      <vt:variant>
        <vt:i4>1048635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_Toc122605860</vt:lpwstr>
      </vt:variant>
      <vt:variant>
        <vt:i4>1245243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_Toc122605859</vt:lpwstr>
      </vt:variant>
      <vt:variant>
        <vt:i4>1245243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_Toc122605858</vt:lpwstr>
      </vt:variant>
      <vt:variant>
        <vt:i4>1245243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_Toc122605857</vt:lpwstr>
      </vt:variant>
      <vt:variant>
        <vt:i4>1245243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_Toc122605856</vt:lpwstr>
      </vt:variant>
      <vt:variant>
        <vt:i4>1245243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_Toc122605855</vt:lpwstr>
      </vt:variant>
      <vt:variant>
        <vt:i4>1245243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_Toc122605854</vt:lpwstr>
      </vt:variant>
      <vt:variant>
        <vt:i4>1245243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_Toc122605853</vt:lpwstr>
      </vt:variant>
      <vt:variant>
        <vt:i4>1245243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_Toc122605852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_Toc122605851</vt:lpwstr>
      </vt:variant>
      <vt:variant>
        <vt:i4>1245243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_Toc122605850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_Toc122605849</vt:lpwstr>
      </vt:variant>
      <vt:variant>
        <vt:i4>1179707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_Toc122605848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_Toc122605847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_Toc122605846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_Toc122605845</vt:lpwstr>
      </vt:variant>
      <vt:variant>
        <vt:i4>1179707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_Toc122605844</vt:lpwstr>
      </vt:variant>
      <vt:variant>
        <vt:i4>1179707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_Toc122605843</vt:lpwstr>
      </vt:variant>
      <vt:variant>
        <vt:i4>1179707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_Toc122605842</vt:lpwstr>
      </vt:variant>
      <vt:variant>
        <vt:i4>1179707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_Toc122605841</vt:lpwstr>
      </vt:variant>
      <vt:variant>
        <vt:i4>1179707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_Toc122605840</vt:lpwstr>
      </vt:variant>
      <vt:variant>
        <vt:i4>1376315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_Toc122605839</vt:lpwstr>
      </vt:variant>
      <vt:variant>
        <vt:i4>1376315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_Toc122605838</vt:lpwstr>
      </vt:variant>
      <vt:variant>
        <vt:i4>1376315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_Toc122605837</vt:lpwstr>
      </vt:variant>
      <vt:variant>
        <vt:i4>1376315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_Toc122605836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_Toc122605835</vt:lpwstr>
      </vt:variant>
      <vt:variant>
        <vt:i4>1376315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_Toc122605834</vt:lpwstr>
      </vt:variant>
      <vt:variant>
        <vt:i4>1376315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_Toc122605833</vt:lpwstr>
      </vt:variant>
      <vt:variant>
        <vt:i4>1376315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_Toc122605832</vt:lpwstr>
      </vt:variant>
      <vt:variant>
        <vt:i4>1376315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_Toc122605831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_Toc122605830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_Toc122605829</vt:lpwstr>
      </vt:variant>
      <vt:variant>
        <vt:i4>1310779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_Toc122605828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_Toc122605827</vt:lpwstr>
      </vt:variant>
      <vt:variant>
        <vt:i4>1310779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_Toc122605826</vt:lpwstr>
      </vt:variant>
      <vt:variant>
        <vt:i4>1310779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_Toc122605825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_Toc122605824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_Toc122605823</vt:lpwstr>
      </vt:variant>
      <vt:variant>
        <vt:i4>1310779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_Toc122605822</vt:lpwstr>
      </vt:variant>
      <vt:variant>
        <vt:i4>1310779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_Toc122605821</vt:lpwstr>
      </vt:variant>
      <vt:variant>
        <vt:i4>1310779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_Toc122605820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_Toc122605819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_Toc122605818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_Toc122605817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Grzybowski Arkadiusz</dc:creator>
  <cp:lastModifiedBy>Putek Daniel</cp:lastModifiedBy>
  <cp:revision>6</cp:revision>
  <cp:lastPrinted>2024-10-01T08:35:00Z</cp:lastPrinted>
  <dcterms:created xsi:type="dcterms:W3CDTF">2025-10-24T08:04:00Z</dcterms:created>
  <dcterms:modified xsi:type="dcterms:W3CDTF">2025-11-04T06:19:00Z</dcterms:modified>
</cp:coreProperties>
</file>